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4775E" w14:textId="77777777" w:rsidR="00413266" w:rsidRDefault="00000000">
      <w:pPr>
        <w:spacing w:before="120" w:after="80"/>
        <w:jc w:val="center"/>
      </w:pPr>
      <w:r>
        <w:rPr>
          <w:b/>
          <w:color w:val="8B1E2D"/>
          <w:sz w:val="50"/>
          <w:lang w:val="nl-NL"/>
        </w:rPr>
        <w:t>OPTIEOVEREENKOMST</w:t>
      </w:r>
    </w:p>
    <w:p w14:paraId="54440BF7" w14:textId="77777777" w:rsidR="00413266" w:rsidRDefault="00000000">
      <w:pPr>
        <w:spacing w:after="360"/>
        <w:jc w:val="center"/>
      </w:pPr>
      <w:r>
        <w:rPr>
          <w:b/>
          <w:sz w:val="36"/>
          <w:lang w:val="nl-NL"/>
        </w:rPr>
        <w:t>BOUWKAVEL</w:t>
      </w:r>
    </w:p>
    <w:tbl>
      <w:tblPr>
        <w:tblW w:w="0" w:type="auto"/>
        <w:jc w:val="center"/>
        <w:tblLayout w:type="fixed"/>
        <w:tblLook w:val="04A0" w:firstRow="1" w:lastRow="0" w:firstColumn="1" w:lastColumn="0" w:noHBand="0" w:noVBand="1"/>
      </w:tblPr>
      <w:tblGrid>
        <w:gridCol w:w="9859"/>
      </w:tblGrid>
      <w:tr w:rsidR="00413266" w:rsidRPr="00FC3752" w14:paraId="00FAD7CA" w14:textId="77777777">
        <w:trPr>
          <w:jc w:val="center"/>
        </w:trPr>
        <w:tc>
          <w:tcPr>
            <w:tcW w:w="9859" w:type="dxa"/>
            <w:tcBorders>
              <w:top w:val="single" w:sz="8" w:space="0" w:color="8B1E2D"/>
              <w:left w:val="single" w:sz="8" w:space="0" w:color="8B1E2D"/>
              <w:bottom w:val="single" w:sz="8" w:space="0" w:color="8B1E2D"/>
              <w:right w:val="single" w:sz="8" w:space="0" w:color="8B1E2D"/>
            </w:tcBorders>
            <w:shd w:val="clear" w:color="auto" w:fill="F6E9EB"/>
            <w:tcMar>
              <w:top w:w="180" w:type="dxa"/>
              <w:left w:w="220" w:type="dxa"/>
              <w:bottom w:w="180" w:type="dxa"/>
              <w:right w:w="220" w:type="dxa"/>
            </w:tcMar>
          </w:tcPr>
          <w:p w14:paraId="518BF31F" w14:textId="77777777" w:rsidR="00413266" w:rsidRPr="00FC3752" w:rsidRDefault="00000000">
            <w:pPr>
              <w:jc w:val="center"/>
              <w:rPr>
                <w:lang w:val="nl-NL"/>
              </w:rPr>
            </w:pPr>
            <w:r>
              <w:rPr>
                <w:sz w:val="22"/>
                <w:lang w:val="nl-NL"/>
              </w:rPr>
              <w:t>Overeenkomst tussen grondeigenaar en koper voor de reservering en eventuele aankoop van een bouwkavel</w:t>
            </w:r>
          </w:p>
        </w:tc>
      </w:tr>
    </w:tbl>
    <w:p w14:paraId="32350699" w14:textId="77777777" w:rsidR="00413266" w:rsidRPr="00FC3752" w:rsidRDefault="00413266">
      <w:pPr>
        <w:rPr>
          <w:lang w:val="nl-NL"/>
        </w:rPr>
      </w:pPr>
    </w:p>
    <w:p w14:paraId="374AE77D" w14:textId="77777777" w:rsidR="00413266" w:rsidRPr="00FC3752" w:rsidRDefault="00413266">
      <w:pPr>
        <w:rPr>
          <w:lang w:val="nl-NL"/>
        </w:rPr>
      </w:pPr>
    </w:p>
    <w:p w14:paraId="4F9F6576" w14:textId="77777777" w:rsidR="00413266" w:rsidRPr="00FC3752" w:rsidRDefault="00413266">
      <w:pPr>
        <w:rPr>
          <w:lang w:val="nl-NL"/>
        </w:rPr>
      </w:pPr>
    </w:p>
    <w:tbl>
      <w:tblPr>
        <w:tblW w:w="0" w:type="auto"/>
        <w:jc w:val="center"/>
        <w:tblLayout w:type="fixed"/>
        <w:tblLook w:val="04A0" w:firstRow="1" w:lastRow="0" w:firstColumn="1" w:lastColumn="0" w:noHBand="0" w:noVBand="1"/>
      </w:tblPr>
      <w:tblGrid>
        <w:gridCol w:w="4929"/>
        <w:gridCol w:w="4929"/>
      </w:tblGrid>
      <w:tr w:rsidR="00413266" w14:paraId="2307876B" w14:textId="77777777">
        <w:trPr>
          <w:jc w:val="center"/>
        </w:trPr>
        <w:tc>
          <w:tcPr>
            <w:tcW w:w="4929" w:type="dxa"/>
            <w:tcBorders>
              <w:top w:val="single" w:sz="4" w:space="0" w:color="FFFFFF"/>
              <w:left w:val="single" w:sz="4" w:space="0" w:color="FFFFFF"/>
              <w:bottom w:val="single" w:sz="4" w:space="0" w:color="FFFFFF"/>
              <w:right w:val="single" w:sz="4" w:space="0" w:color="FFFFFF"/>
            </w:tcBorders>
            <w:shd w:val="clear" w:color="auto" w:fill="8B1E2D"/>
            <w:tcMar>
              <w:top w:w="90" w:type="dxa"/>
              <w:left w:w="120" w:type="dxa"/>
              <w:bottom w:w="90" w:type="dxa"/>
              <w:right w:w="120" w:type="dxa"/>
            </w:tcMar>
          </w:tcPr>
          <w:p w14:paraId="3104471F" w14:textId="77777777" w:rsidR="00413266" w:rsidRDefault="00000000">
            <w:r>
              <w:rPr>
                <w:b/>
                <w:color w:val="FFFFFF"/>
                <w:sz w:val="18"/>
                <w:lang w:val="nl-NL"/>
              </w:rPr>
              <w:t>Bouwkavel</w:t>
            </w:r>
          </w:p>
        </w:tc>
        <w:tc>
          <w:tcPr>
            <w:tcW w:w="4929" w:type="dxa"/>
            <w:tcBorders>
              <w:top w:val="single" w:sz="4" w:space="0" w:color="FFFFFF"/>
              <w:left w:val="single" w:sz="4" w:space="0" w:color="FFFFFF"/>
              <w:bottom w:val="single" w:sz="4" w:space="0" w:color="FFFFFF"/>
              <w:right w:val="single" w:sz="4" w:space="0" w:color="FFFFFF"/>
            </w:tcBorders>
            <w:shd w:val="clear" w:color="auto" w:fill="F2F2F2"/>
            <w:tcMar>
              <w:top w:w="90" w:type="dxa"/>
              <w:left w:w="120" w:type="dxa"/>
              <w:bottom w:w="90" w:type="dxa"/>
              <w:right w:w="120" w:type="dxa"/>
            </w:tcMar>
          </w:tcPr>
          <w:p w14:paraId="0C292F48" w14:textId="77777777" w:rsidR="00413266" w:rsidRDefault="00000000">
            <w:r>
              <w:rPr>
                <w:sz w:val="18"/>
                <w:lang w:val="nl-NL"/>
              </w:rPr>
              <w:t>[adres / kadastrale aanduiding]</w:t>
            </w:r>
          </w:p>
        </w:tc>
      </w:tr>
      <w:tr w:rsidR="00413266" w14:paraId="262D15FA" w14:textId="77777777">
        <w:trPr>
          <w:jc w:val="center"/>
        </w:trPr>
        <w:tc>
          <w:tcPr>
            <w:tcW w:w="4929" w:type="dxa"/>
            <w:tcBorders>
              <w:top w:val="single" w:sz="4" w:space="0" w:color="FFFFFF"/>
              <w:left w:val="single" w:sz="4" w:space="0" w:color="FFFFFF"/>
              <w:bottom w:val="single" w:sz="4" w:space="0" w:color="FFFFFF"/>
              <w:right w:val="single" w:sz="4" w:space="0" w:color="FFFFFF"/>
            </w:tcBorders>
            <w:shd w:val="clear" w:color="auto" w:fill="8B1E2D"/>
            <w:tcMar>
              <w:top w:w="90" w:type="dxa"/>
              <w:left w:w="120" w:type="dxa"/>
              <w:bottom w:w="90" w:type="dxa"/>
              <w:right w:w="120" w:type="dxa"/>
            </w:tcMar>
          </w:tcPr>
          <w:p w14:paraId="72E2D86D" w14:textId="77777777" w:rsidR="00413266" w:rsidRDefault="00000000">
            <w:r>
              <w:rPr>
                <w:b/>
                <w:color w:val="FFFFFF"/>
                <w:sz w:val="18"/>
                <w:lang w:val="nl-NL"/>
              </w:rPr>
              <w:t>Optiegever</w:t>
            </w:r>
          </w:p>
        </w:tc>
        <w:tc>
          <w:tcPr>
            <w:tcW w:w="4929" w:type="dxa"/>
            <w:tcBorders>
              <w:top w:val="single" w:sz="4" w:space="0" w:color="FFFFFF"/>
              <w:left w:val="single" w:sz="4" w:space="0" w:color="FFFFFF"/>
              <w:bottom w:val="single" w:sz="4" w:space="0" w:color="FFFFFF"/>
              <w:right w:val="single" w:sz="4" w:space="0" w:color="FFFFFF"/>
            </w:tcBorders>
            <w:shd w:val="clear" w:color="auto" w:fill="F2F2F2"/>
            <w:tcMar>
              <w:top w:w="90" w:type="dxa"/>
              <w:left w:w="120" w:type="dxa"/>
              <w:bottom w:w="90" w:type="dxa"/>
              <w:right w:w="120" w:type="dxa"/>
            </w:tcMar>
          </w:tcPr>
          <w:p w14:paraId="0395D586" w14:textId="77777777" w:rsidR="00413266" w:rsidRDefault="00000000">
            <w:r>
              <w:rPr>
                <w:sz w:val="18"/>
                <w:lang w:val="nl-NL"/>
              </w:rPr>
              <w:t>[naam grondeigenaar]</w:t>
            </w:r>
          </w:p>
        </w:tc>
      </w:tr>
      <w:tr w:rsidR="00413266" w14:paraId="5CDE1579" w14:textId="77777777">
        <w:trPr>
          <w:jc w:val="center"/>
        </w:trPr>
        <w:tc>
          <w:tcPr>
            <w:tcW w:w="4929" w:type="dxa"/>
            <w:tcBorders>
              <w:top w:val="single" w:sz="4" w:space="0" w:color="FFFFFF"/>
              <w:left w:val="single" w:sz="4" w:space="0" w:color="FFFFFF"/>
              <w:bottom w:val="single" w:sz="4" w:space="0" w:color="FFFFFF"/>
              <w:right w:val="single" w:sz="4" w:space="0" w:color="FFFFFF"/>
            </w:tcBorders>
            <w:shd w:val="clear" w:color="auto" w:fill="8B1E2D"/>
            <w:tcMar>
              <w:top w:w="90" w:type="dxa"/>
              <w:left w:w="120" w:type="dxa"/>
              <w:bottom w:w="90" w:type="dxa"/>
              <w:right w:w="120" w:type="dxa"/>
            </w:tcMar>
          </w:tcPr>
          <w:p w14:paraId="2AB0D650" w14:textId="77777777" w:rsidR="00413266" w:rsidRDefault="00000000">
            <w:r>
              <w:rPr>
                <w:b/>
                <w:color w:val="FFFFFF"/>
                <w:sz w:val="18"/>
                <w:lang w:val="nl-NL"/>
              </w:rPr>
              <w:t>Optienemer</w:t>
            </w:r>
          </w:p>
        </w:tc>
        <w:tc>
          <w:tcPr>
            <w:tcW w:w="4929" w:type="dxa"/>
            <w:tcBorders>
              <w:top w:val="single" w:sz="4" w:space="0" w:color="FFFFFF"/>
              <w:left w:val="single" w:sz="4" w:space="0" w:color="FFFFFF"/>
              <w:bottom w:val="single" w:sz="4" w:space="0" w:color="FFFFFF"/>
              <w:right w:val="single" w:sz="4" w:space="0" w:color="FFFFFF"/>
            </w:tcBorders>
            <w:shd w:val="clear" w:color="auto" w:fill="F2F2F2"/>
            <w:tcMar>
              <w:top w:w="90" w:type="dxa"/>
              <w:left w:w="120" w:type="dxa"/>
              <w:bottom w:w="90" w:type="dxa"/>
              <w:right w:w="120" w:type="dxa"/>
            </w:tcMar>
          </w:tcPr>
          <w:p w14:paraId="5D1A8145" w14:textId="77777777" w:rsidR="00413266" w:rsidRDefault="00000000">
            <w:r>
              <w:rPr>
                <w:sz w:val="18"/>
                <w:lang w:val="nl-NL"/>
              </w:rPr>
              <w:t>[naam koper(s)]</w:t>
            </w:r>
          </w:p>
        </w:tc>
      </w:tr>
      <w:tr w:rsidR="00413266" w14:paraId="44B4659C" w14:textId="77777777">
        <w:trPr>
          <w:jc w:val="center"/>
        </w:trPr>
        <w:tc>
          <w:tcPr>
            <w:tcW w:w="4929" w:type="dxa"/>
            <w:tcBorders>
              <w:top w:val="single" w:sz="4" w:space="0" w:color="FFFFFF"/>
              <w:left w:val="single" w:sz="4" w:space="0" w:color="FFFFFF"/>
              <w:bottom w:val="single" w:sz="4" w:space="0" w:color="FFFFFF"/>
              <w:right w:val="single" w:sz="4" w:space="0" w:color="FFFFFF"/>
            </w:tcBorders>
            <w:shd w:val="clear" w:color="auto" w:fill="8B1E2D"/>
            <w:tcMar>
              <w:top w:w="90" w:type="dxa"/>
              <w:left w:w="120" w:type="dxa"/>
              <w:bottom w:w="90" w:type="dxa"/>
              <w:right w:w="120" w:type="dxa"/>
            </w:tcMar>
          </w:tcPr>
          <w:p w14:paraId="4EEAA1E4" w14:textId="77777777" w:rsidR="00413266" w:rsidRDefault="00000000">
            <w:r>
              <w:rPr>
                <w:b/>
                <w:color w:val="FFFFFF"/>
                <w:sz w:val="18"/>
                <w:lang w:val="nl-NL"/>
              </w:rPr>
              <w:t>Datum</w:t>
            </w:r>
          </w:p>
        </w:tc>
        <w:tc>
          <w:tcPr>
            <w:tcW w:w="4929" w:type="dxa"/>
            <w:tcBorders>
              <w:top w:val="single" w:sz="4" w:space="0" w:color="FFFFFF"/>
              <w:left w:val="single" w:sz="4" w:space="0" w:color="FFFFFF"/>
              <w:bottom w:val="single" w:sz="4" w:space="0" w:color="FFFFFF"/>
              <w:right w:val="single" w:sz="4" w:space="0" w:color="FFFFFF"/>
            </w:tcBorders>
            <w:shd w:val="clear" w:color="auto" w:fill="F2F2F2"/>
            <w:tcMar>
              <w:top w:w="90" w:type="dxa"/>
              <w:left w:w="120" w:type="dxa"/>
              <w:bottom w:w="90" w:type="dxa"/>
              <w:right w:w="120" w:type="dxa"/>
            </w:tcMar>
          </w:tcPr>
          <w:p w14:paraId="1A5186FD" w14:textId="77777777" w:rsidR="00413266" w:rsidRDefault="00000000">
            <w:r>
              <w:rPr>
                <w:sz w:val="18"/>
                <w:lang w:val="nl-NL"/>
              </w:rPr>
              <w:t>[datum]</w:t>
            </w:r>
          </w:p>
        </w:tc>
      </w:tr>
    </w:tbl>
    <w:p w14:paraId="57AAF95F" w14:textId="77777777" w:rsidR="00413266" w:rsidRPr="00FC3752" w:rsidRDefault="00000000">
      <w:pPr>
        <w:spacing w:before="440"/>
        <w:jc w:val="center"/>
        <w:rPr>
          <w:lang w:val="nl-NL"/>
        </w:rPr>
      </w:pPr>
      <w:r>
        <w:rPr>
          <w:i/>
          <w:color w:val="666666"/>
          <w:sz w:val="17"/>
          <w:lang w:val="nl-NL"/>
        </w:rPr>
        <w:t>Let op: dit is een modelovereenkomst. Laat de definitieve versie vóór ondertekening controleren door een notaris of vastgoedjurist.</w:t>
      </w:r>
    </w:p>
    <w:p w14:paraId="552D9A56" w14:textId="77777777" w:rsidR="00413266" w:rsidRPr="00FC3752" w:rsidRDefault="00000000">
      <w:pPr>
        <w:rPr>
          <w:lang w:val="nl-NL"/>
        </w:rPr>
      </w:pPr>
      <w:r>
        <w:rPr>
          <w:lang w:val="nl-NL"/>
        </w:rPr>
        <w:br w:type="page"/>
      </w:r>
    </w:p>
    <w:p w14:paraId="5186B380" w14:textId="77777777" w:rsidR="00413266" w:rsidRDefault="00000000">
      <w:pPr>
        <w:pStyle w:val="Kop1"/>
        <w:pBdr>
          <w:bottom w:val="single" w:sz="10" w:space="4" w:color="8B1E2D"/>
        </w:pBdr>
      </w:pPr>
      <w:r>
        <w:rPr>
          <w:lang w:val="nl-NL"/>
        </w:rPr>
        <w:lastRenderedPageBreak/>
        <w:t>De ondergetekenden</w:t>
      </w:r>
    </w:p>
    <w:p w14:paraId="37A122AC" w14:textId="77777777" w:rsidR="00413266" w:rsidRDefault="00000000">
      <w:pPr>
        <w:pStyle w:val="Kop2"/>
      </w:pPr>
      <w:r>
        <w:rPr>
          <w:lang w:val="nl-NL"/>
        </w:rPr>
        <w:t>1. Optiegever</w:t>
      </w:r>
    </w:p>
    <w:tbl>
      <w:tblPr>
        <w:tblW w:w="0" w:type="auto"/>
        <w:tblLayout w:type="fixed"/>
        <w:tblLook w:val="04A0" w:firstRow="1" w:lastRow="0" w:firstColumn="1" w:lastColumn="0" w:noHBand="0" w:noVBand="1"/>
      </w:tblPr>
      <w:tblGrid>
        <w:gridCol w:w="4929"/>
        <w:gridCol w:w="4929"/>
      </w:tblGrid>
      <w:tr w:rsidR="00413266" w14:paraId="4BEC549D"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3BBBECE9" w14:textId="77777777" w:rsidR="00413266" w:rsidRDefault="00000000">
            <w:r>
              <w:rPr>
                <w:b/>
                <w:sz w:val="18"/>
                <w:lang w:val="nl-NL"/>
              </w:rPr>
              <w:t>Naam/rechtspersoon</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337C8AF9" w14:textId="77777777" w:rsidR="00413266" w:rsidRDefault="00000000">
            <w:r>
              <w:rPr>
                <w:sz w:val="18"/>
                <w:lang w:val="nl-NL"/>
              </w:rPr>
              <w:t>[naam grondeigenaar]</w:t>
            </w:r>
          </w:p>
        </w:tc>
      </w:tr>
      <w:tr w:rsidR="00413266" w14:paraId="4E20DF97"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4476E2ED" w14:textId="77777777" w:rsidR="00413266" w:rsidRDefault="00000000">
            <w:r>
              <w:rPr>
                <w:b/>
                <w:sz w:val="18"/>
                <w:lang w:val="nl-NL"/>
              </w:rPr>
              <w:t>Adres</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1FEC7A69" w14:textId="77777777" w:rsidR="00413266" w:rsidRDefault="00000000">
            <w:r>
              <w:rPr>
                <w:sz w:val="18"/>
                <w:lang w:val="nl-NL"/>
              </w:rPr>
              <w:t>[adres]</w:t>
            </w:r>
          </w:p>
        </w:tc>
      </w:tr>
      <w:tr w:rsidR="00413266" w14:paraId="255F8CD0"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5E2E8EB4" w14:textId="77777777" w:rsidR="00413266" w:rsidRDefault="00000000">
            <w:r>
              <w:rPr>
                <w:b/>
                <w:sz w:val="18"/>
                <w:lang w:val="nl-NL"/>
              </w:rPr>
              <w:t>Postcode en vestigingsplaats</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3B2569FB" w14:textId="77777777" w:rsidR="00413266" w:rsidRDefault="00000000">
            <w:r>
              <w:rPr>
                <w:sz w:val="18"/>
                <w:lang w:val="nl-NL"/>
              </w:rPr>
              <w:t>[postcode en plaats]</w:t>
            </w:r>
          </w:p>
        </w:tc>
      </w:tr>
      <w:tr w:rsidR="00413266" w14:paraId="065E5E8F"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5DA9DE1A" w14:textId="77777777" w:rsidR="00413266" w:rsidRPr="00FC3752" w:rsidRDefault="00000000">
            <w:pPr>
              <w:rPr>
                <w:lang w:val="nl-NL"/>
              </w:rPr>
            </w:pPr>
            <w:r>
              <w:rPr>
                <w:b/>
                <w:sz w:val="18"/>
                <w:lang w:val="nl-NL"/>
              </w:rPr>
              <w:t>KvK-nummer (indien van toepassing)</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58BA83C7" w14:textId="77777777" w:rsidR="00413266" w:rsidRDefault="00000000">
            <w:r>
              <w:rPr>
                <w:sz w:val="18"/>
                <w:lang w:val="nl-NL"/>
              </w:rPr>
              <w:t>[KvK-nummer]</w:t>
            </w:r>
          </w:p>
        </w:tc>
      </w:tr>
      <w:tr w:rsidR="00413266" w14:paraId="3E97C58D"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6D5E51B0" w14:textId="77777777" w:rsidR="00413266" w:rsidRDefault="00000000">
            <w:r>
              <w:rPr>
                <w:b/>
                <w:sz w:val="18"/>
                <w:lang w:val="nl-NL"/>
              </w:rPr>
              <w:t>Rechtsgeldig vertegenwoordigd door</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5670C08D" w14:textId="77777777" w:rsidR="00413266" w:rsidRDefault="00000000">
            <w:r>
              <w:rPr>
                <w:sz w:val="18"/>
                <w:lang w:val="nl-NL"/>
              </w:rPr>
              <w:t>[naam vertegenwoordiger]</w:t>
            </w:r>
          </w:p>
        </w:tc>
      </w:tr>
    </w:tbl>
    <w:p w14:paraId="5F829461" w14:textId="77777777" w:rsidR="00413266" w:rsidRPr="00FC3752" w:rsidRDefault="00000000">
      <w:pPr>
        <w:pStyle w:val="BodyTextCustom"/>
        <w:spacing w:after="100"/>
        <w:rPr>
          <w:lang w:val="nl-NL"/>
        </w:rPr>
      </w:pPr>
      <w:r>
        <w:rPr>
          <w:lang w:val="nl-NL"/>
        </w:rPr>
        <w:t>Hierna te noemen: “Optiegever” of “Verkoper”.</w:t>
      </w:r>
    </w:p>
    <w:p w14:paraId="2F832521" w14:textId="77777777" w:rsidR="00413266" w:rsidRDefault="00000000">
      <w:pPr>
        <w:pStyle w:val="Kop2"/>
      </w:pPr>
      <w:r>
        <w:rPr>
          <w:lang w:val="nl-NL"/>
        </w:rPr>
        <w:t>2. Optienemer</w:t>
      </w:r>
    </w:p>
    <w:tbl>
      <w:tblPr>
        <w:tblW w:w="0" w:type="auto"/>
        <w:tblLayout w:type="fixed"/>
        <w:tblLook w:val="04A0" w:firstRow="1" w:lastRow="0" w:firstColumn="1" w:lastColumn="0" w:noHBand="0" w:noVBand="1"/>
      </w:tblPr>
      <w:tblGrid>
        <w:gridCol w:w="4929"/>
        <w:gridCol w:w="4929"/>
      </w:tblGrid>
      <w:tr w:rsidR="00413266" w14:paraId="0A0079B9"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55343F4D" w14:textId="77777777" w:rsidR="00413266" w:rsidRDefault="00000000">
            <w:r>
              <w:rPr>
                <w:b/>
                <w:sz w:val="18"/>
                <w:lang w:val="nl-NL"/>
              </w:rPr>
              <w:t>Naam/namen</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506D3E6B" w14:textId="77777777" w:rsidR="00413266" w:rsidRDefault="00000000">
            <w:r>
              <w:rPr>
                <w:sz w:val="18"/>
                <w:lang w:val="nl-NL"/>
              </w:rPr>
              <w:t>[naam koper/kopers]</w:t>
            </w:r>
          </w:p>
        </w:tc>
      </w:tr>
      <w:tr w:rsidR="00413266" w14:paraId="1CAA952F"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4F4A626E" w14:textId="77777777" w:rsidR="00413266" w:rsidRDefault="00000000">
            <w:r>
              <w:rPr>
                <w:b/>
                <w:sz w:val="18"/>
                <w:lang w:val="nl-NL"/>
              </w:rPr>
              <w:t>Adres</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73AF06F3" w14:textId="77777777" w:rsidR="00413266" w:rsidRDefault="00000000">
            <w:r>
              <w:rPr>
                <w:sz w:val="18"/>
                <w:lang w:val="nl-NL"/>
              </w:rPr>
              <w:t>[adres]</w:t>
            </w:r>
          </w:p>
        </w:tc>
      </w:tr>
      <w:tr w:rsidR="00413266" w14:paraId="7B2BEEF8"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5729FE1F" w14:textId="77777777" w:rsidR="00413266" w:rsidRDefault="00000000">
            <w:r>
              <w:rPr>
                <w:b/>
                <w:sz w:val="18"/>
                <w:lang w:val="nl-NL"/>
              </w:rPr>
              <w:t>Postcode en woonplaats</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0106C122" w14:textId="77777777" w:rsidR="00413266" w:rsidRDefault="00000000">
            <w:r>
              <w:rPr>
                <w:sz w:val="18"/>
                <w:lang w:val="nl-NL"/>
              </w:rPr>
              <w:t>[postcode en plaats]</w:t>
            </w:r>
          </w:p>
        </w:tc>
      </w:tr>
      <w:tr w:rsidR="00413266" w14:paraId="72D6C473"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5F7B9415" w14:textId="77777777" w:rsidR="00413266" w:rsidRDefault="00000000">
            <w:r>
              <w:rPr>
                <w:b/>
                <w:sz w:val="18"/>
                <w:lang w:val="nl-NL"/>
              </w:rPr>
              <w:t>Geboortedatum/data</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22ECD5E7" w14:textId="77777777" w:rsidR="00413266" w:rsidRDefault="00000000">
            <w:r>
              <w:rPr>
                <w:sz w:val="18"/>
                <w:lang w:val="nl-NL"/>
              </w:rPr>
              <w:t>[geboortedatum/data]</w:t>
            </w:r>
          </w:p>
        </w:tc>
      </w:tr>
      <w:tr w:rsidR="00413266" w14:paraId="2FD70050"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343B5F32" w14:textId="77777777" w:rsidR="00413266" w:rsidRDefault="00000000">
            <w:r>
              <w:rPr>
                <w:b/>
                <w:sz w:val="18"/>
                <w:lang w:val="nl-NL"/>
              </w:rPr>
              <w:t>E-mailadres</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64BFDEE6" w14:textId="77777777" w:rsidR="00413266" w:rsidRDefault="00000000">
            <w:r>
              <w:rPr>
                <w:sz w:val="18"/>
                <w:lang w:val="nl-NL"/>
              </w:rPr>
              <w:t>[e-mailadres]</w:t>
            </w:r>
          </w:p>
        </w:tc>
      </w:tr>
      <w:tr w:rsidR="00413266" w14:paraId="635F40B3" w14:textId="77777777">
        <w:tc>
          <w:tcPr>
            <w:tcW w:w="4929" w:type="dxa"/>
            <w:tcBorders>
              <w:top w:val="single" w:sz="4" w:space="0" w:color="D9D9D9"/>
              <w:left w:val="single" w:sz="4" w:space="0" w:color="D9D9D9"/>
              <w:bottom w:val="single" w:sz="4" w:space="0" w:color="D9D9D9"/>
              <w:right w:val="single" w:sz="4" w:space="0" w:color="D9D9D9"/>
            </w:tcBorders>
            <w:shd w:val="clear" w:color="auto" w:fill="F6E9EB"/>
            <w:tcMar>
              <w:top w:w="90" w:type="dxa"/>
              <w:left w:w="100" w:type="dxa"/>
              <w:bottom w:w="90" w:type="dxa"/>
              <w:right w:w="100" w:type="dxa"/>
            </w:tcMar>
          </w:tcPr>
          <w:p w14:paraId="6633BFF9" w14:textId="77777777" w:rsidR="00413266" w:rsidRDefault="00000000">
            <w:r>
              <w:rPr>
                <w:b/>
                <w:sz w:val="18"/>
                <w:lang w:val="nl-NL"/>
              </w:rPr>
              <w:t>Telefoonnummer</w:t>
            </w:r>
          </w:p>
        </w:tc>
        <w:tc>
          <w:tcPr>
            <w:tcW w:w="4929" w:type="dxa"/>
            <w:tcBorders>
              <w:top w:val="single" w:sz="4" w:space="0" w:color="D9D9D9"/>
              <w:left w:val="single" w:sz="4" w:space="0" w:color="D9D9D9"/>
              <w:bottom w:val="single" w:sz="4" w:space="0" w:color="D9D9D9"/>
              <w:right w:val="single" w:sz="4" w:space="0" w:color="D9D9D9"/>
            </w:tcBorders>
            <w:shd w:val="clear" w:color="auto" w:fill="FAFAFA"/>
            <w:tcMar>
              <w:top w:w="90" w:type="dxa"/>
              <w:left w:w="100" w:type="dxa"/>
              <w:bottom w:w="90" w:type="dxa"/>
              <w:right w:w="100" w:type="dxa"/>
            </w:tcMar>
          </w:tcPr>
          <w:p w14:paraId="6A589529" w14:textId="77777777" w:rsidR="00413266" w:rsidRDefault="00000000">
            <w:r>
              <w:rPr>
                <w:sz w:val="18"/>
                <w:lang w:val="nl-NL"/>
              </w:rPr>
              <w:t>[telefoonnummer]</w:t>
            </w:r>
          </w:p>
        </w:tc>
      </w:tr>
    </w:tbl>
    <w:p w14:paraId="58420810" w14:textId="77777777" w:rsidR="00413266" w:rsidRPr="00FC3752" w:rsidRDefault="00000000">
      <w:pPr>
        <w:pStyle w:val="BodyTextCustom"/>
        <w:spacing w:after="40"/>
        <w:rPr>
          <w:lang w:val="nl-NL"/>
        </w:rPr>
      </w:pPr>
      <w:r>
        <w:rPr>
          <w:lang w:val="nl-NL"/>
        </w:rPr>
        <w:t>Hierna gezamenlijk dan wel afzonderlijk te noemen: “Optienemer” of “Koper”.</w:t>
      </w:r>
    </w:p>
    <w:p w14:paraId="783C435F" w14:textId="77777777" w:rsidR="00413266" w:rsidRPr="00FC3752" w:rsidRDefault="00000000">
      <w:pPr>
        <w:pStyle w:val="BodyTextCustom"/>
        <w:spacing w:after="120"/>
        <w:rPr>
          <w:lang w:val="nl-NL"/>
        </w:rPr>
      </w:pPr>
      <w:r>
        <w:rPr>
          <w:lang w:val="nl-NL"/>
        </w:rPr>
        <w:t>Optiegever en Optienemer hierna gezamenlijk te noemen: “Partijen”.</w:t>
      </w:r>
    </w:p>
    <w:p w14:paraId="3AF1937D" w14:textId="77777777" w:rsidR="00413266" w:rsidRPr="00FC3752" w:rsidRDefault="00000000">
      <w:pPr>
        <w:pStyle w:val="Kop1"/>
        <w:pBdr>
          <w:bottom w:val="single" w:sz="10" w:space="4" w:color="8B1E2D"/>
        </w:pBdr>
        <w:rPr>
          <w:lang w:val="nl-NL"/>
        </w:rPr>
      </w:pPr>
      <w:r>
        <w:rPr>
          <w:lang w:val="nl-NL"/>
        </w:rPr>
        <w:t>Overwegingen</w:t>
      </w:r>
    </w:p>
    <w:p w14:paraId="60B4058A" w14:textId="77777777" w:rsidR="00413266" w:rsidRPr="00FC3752" w:rsidRDefault="00000000">
      <w:pPr>
        <w:pStyle w:val="BodyTextCustom"/>
        <w:spacing w:after="30"/>
        <w:ind w:left="454" w:hanging="283"/>
        <w:rPr>
          <w:lang w:val="nl-NL"/>
        </w:rPr>
      </w:pPr>
      <w:r>
        <w:rPr>
          <w:b/>
          <w:lang w:val="nl-NL"/>
        </w:rPr>
        <w:t xml:space="preserve">a. </w:t>
      </w:r>
      <w:r>
        <w:rPr>
          <w:lang w:val="nl-NL"/>
        </w:rPr>
        <w:t>Optiegever is eigenaar dan wel bevoegd vertegenwoordiger van de eigenaar van de hierna omschreven bouwkavel;</w:t>
      </w:r>
    </w:p>
    <w:p w14:paraId="754564E2" w14:textId="77777777" w:rsidR="00413266" w:rsidRPr="00FC3752" w:rsidRDefault="00000000">
      <w:pPr>
        <w:pStyle w:val="BodyTextCustom"/>
        <w:spacing w:after="30"/>
        <w:ind w:left="454" w:hanging="283"/>
        <w:rPr>
          <w:lang w:val="nl-NL"/>
        </w:rPr>
      </w:pPr>
      <w:r>
        <w:rPr>
          <w:b/>
          <w:lang w:val="nl-NL"/>
        </w:rPr>
        <w:t xml:space="preserve">b. </w:t>
      </w:r>
      <w:r>
        <w:rPr>
          <w:lang w:val="nl-NL"/>
        </w:rPr>
        <w:t>Optienemer heeft zich aangemeld als belangstellende voor de bouwkavel en de bouwkavel is door Optiegever aan Optienemer toegewezen;</w:t>
      </w:r>
    </w:p>
    <w:p w14:paraId="023C2592" w14:textId="77777777" w:rsidR="00413266" w:rsidRPr="00FC3752" w:rsidRDefault="00000000">
      <w:pPr>
        <w:pStyle w:val="BodyTextCustom"/>
        <w:spacing w:after="30"/>
        <w:ind w:left="454" w:hanging="283"/>
        <w:rPr>
          <w:lang w:val="nl-NL"/>
        </w:rPr>
      </w:pPr>
      <w:r>
        <w:rPr>
          <w:b/>
          <w:lang w:val="nl-NL"/>
        </w:rPr>
        <w:t xml:space="preserve">c. </w:t>
      </w:r>
      <w:r>
        <w:rPr>
          <w:lang w:val="nl-NL"/>
        </w:rPr>
        <w:t>Optienemer wil gedurende een bepaalde periode onderzoeken of de bouwkavel geschikt en financieel haalbaar is voor de realisatie van een woning of ander tussen Partijen overeengekomen bouwplan;</w:t>
      </w:r>
    </w:p>
    <w:p w14:paraId="587A0211" w14:textId="77777777" w:rsidR="00413266" w:rsidRPr="00FC3752" w:rsidRDefault="00000000">
      <w:pPr>
        <w:pStyle w:val="BodyTextCustom"/>
        <w:spacing w:after="30"/>
        <w:ind w:left="454" w:hanging="283"/>
        <w:rPr>
          <w:lang w:val="nl-NL"/>
        </w:rPr>
      </w:pPr>
      <w:r>
        <w:rPr>
          <w:b/>
          <w:lang w:val="nl-NL"/>
        </w:rPr>
        <w:t xml:space="preserve">d. </w:t>
      </w:r>
      <w:r>
        <w:rPr>
          <w:lang w:val="nl-NL"/>
        </w:rPr>
        <w:t>Optiegever is bereid de bouwkavel gedurende de overeengekomen optieperioden exclusief voor Optienemer te reserveren;</w:t>
      </w:r>
    </w:p>
    <w:p w14:paraId="5BAE3093" w14:textId="77777777" w:rsidR="00413266" w:rsidRPr="00FC3752" w:rsidRDefault="00000000">
      <w:pPr>
        <w:pStyle w:val="BodyTextCustom"/>
        <w:spacing w:after="30"/>
        <w:ind w:left="454" w:hanging="283"/>
        <w:rPr>
          <w:lang w:val="nl-NL"/>
        </w:rPr>
      </w:pPr>
      <w:r>
        <w:rPr>
          <w:b/>
          <w:lang w:val="nl-NL"/>
        </w:rPr>
        <w:t xml:space="preserve">e. </w:t>
      </w:r>
      <w:r>
        <w:rPr>
          <w:lang w:val="nl-NL"/>
        </w:rPr>
        <w:t>Partijen willen hun afspraken vastleggen in een voorlopige optie en, indien Optienemer het proces wil voortzetten, een definitieve optie;</w:t>
      </w:r>
    </w:p>
    <w:p w14:paraId="448A658C" w14:textId="77777777" w:rsidR="00413266" w:rsidRPr="00FC3752" w:rsidRDefault="00000000">
      <w:pPr>
        <w:pStyle w:val="BodyTextCustom"/>
        <w:spacing w:after="30"/>
        <w:ind w:left="454" w:hanging="283"/>
        <w:rPr>
          <w:lang w:val="nl-NL"/>
        </w:rPr>
      </w:pPr>
      <w:r>
        <w:rPr>
          <w:b/>
          <w:lang w:val="nl-NL"/>
        </w:rPr>
        <w:t xml:space="preserve">f. </w:t>
      </w:r>
      <w:r>
        <w:rPr>
          <w:lang w:val="nl-NL"/>
        </w:rPr>
        <w:t>Partijen verklaren uitdrukkelijk dat deze overeenkomst nog geen koopovereenkomst is en dat de eigendom van de bouwkavel uitsluitend door middel van een notariële akte van levering kan worden overgedragen.</w:t>
      </w:r>
    </w:p>
    <w:p w14:paraId="0C668627" w14:textId="77777777" w:rsidR="00413266" w:rsidRPr="00FC3752" w:rsidRDefault="00000000">
      <w:pPr>
        <w:pStyle w:val="BodyTextCustom"/>
        <w:spacing w:after="160"/>
        <w:rPr>
          <w:lang w:val="nl-NL"/>
        </w:rPr>
      </w:pPr>
      <w:r>
        <w:rPr>
          <w:lang w:val="nl-NL"/>
        </w:rPr>
        <w:t>Partijen komen het volgende overeen.</w:t>
      </w:r>
    </w:p>
    <w:p w14:paraId="543534EC" w14:textId="77777777" w:rsidR="00413266" w:rsidRPr="00FC3752" w:rsidRDefault="00000000">
      <w:pPr>
        <w:pStyle w:val="Kop1"/>
        <w:pBdr>
          <w:bottom w:val="single" w:sz="8" w:space="4" w:color="8B1E2D"/>
        </w:pBdr>
        <w:rPr>
          <w:lang w:val="nl-NL"/>
        </w:rPr>
      </w:pPr>
      <w:r>
        <w:rPr>
          <w:lang w:val="nl-NL"/>
        </w:rPr>
        <w:t>Artikel 1 – De bouwkavel</w:t>
      </w:r>
    </w:p>
    <w:p w14:paraId="183C28C3" w14:textId="77777777" w:rsidR="00413266" w:rsidRPr="00FC3752" w:rsidRDefault="00000000">
      <w:pPr>
        <w:pStyle w:val="BodyTextCustom"/>
        <w:ind w:left="369" w:hanging="369"/>
        <w:rPr>
          <w:lang w:val="nl-NL"/>
        </w:rPr>
      </w:pPr>
      <w:r>
        <w:rPr>
          <w:b/>
          <w:lang w:val="nl-NL"/>
        </w:rPr>
        <w:t xml:space="preserve">1.1. </w:t>
      </w:r>
      <w:r>
        <w:rPr>
          <w:lang w:val="nl-NL"/>
        </w:rPr>
        <w:t>De optie heeft betrekking op de bouwkavel gelegen aan of nabij:</w:t>
      </w:r>
    </w:p>
    <w:p w14:paraId="56F49150" w14:textId="77777777" w:rsidR="00413266" w:rsidRPr="00FC3752" w:rsidRDefault="00000000">
      <w:pPr>
        <w:pStyle w:val="BodyTextCustom"/>
        <w:spacing w:after="40"/>
        <w:rPr>
          <w:lang w:val="nl-NL"/>
        </w:rPr>
      </w:pPr>
      <w:r>
        <w:rPr>
          <w:b/>
          <w:lang w:val="nl-NL"/>
        </w:rPr>
        <w:t xml:space="preserve">Adres/locatie bouwkavel: </w:t>
      </w:r>
      <w:r>
        <w:rPr>
          <w:shd w:val="clear" w:color="auto" w:fill="F2F2F2"/>
          <w:lang w:val="nl-NL"/>
        </w:rPr>
        <w:t>[adres/locatie bouwkavel]</w:t>
      </w:r>
    </w:p>
    <w:p w14:paraId="7F77870C" w14:textId="77777777" w:rsidR="00413266" w:rsidRPr="00FC3752" w:rsidRDefault="00000000">
      <w:pPr>
        <w:pStyle w:val="BodyTextCustom"/>
        <w:spacing w:after="40"/>
        <w:rPr>
          <w:lang w:val="nl-NL"/>
        </w:rPr>
      </w:pPr>
      <w:r>
        <w:rPr>
          <w:lang w:val="nl-NL"/>
        </w:rPr>
        <w:t>kadastraal bekend:</w:t>
      </w:r>
    </w:p>
    <w:p w14:paraId="2784C129" w14:textId="77777777" w:rsidR="00413266" w:rsidRPr="00FC3752" w:rsidRDefault="00000000">
      <w:pPr>
        <w:pStyle w:val="BodyTextCustom"/>
        <w:spacing w:after="30"/>
        <w:ind w:left="680" w:hanging="283"/>
        <w:rPr>
          <w:lang w:val="nl-NL"/>
        </w:rPr>
      </w:pPr>
      <w:r>
        <w:rPr>
          <w:b/>
          <w:lang w:val="nl-NL"/>
        </w:rPr>
        <w:t xml:space="preserve">a. </w:t>
      </w:r>
      <w:r>
        <w:rPr>
          <w:lang w:val="nl-NL"/>
        </w:rPr>
        <w:t>gemeente: [kadastrale gemeente];</w:t>
      </w:r>
    </w:p>
    <w:p w14:paraId="2AF307A8" w14:textId="77777777" w:rsidR="00413266" w:rsidRPr="00FC3752" w:rsidRDefault="00000000">
      <w:pPr>
        <w:pStyle w:val="BodyTextCustom"/>
        <w:spacing w:after="30"/>
        <w:ind w:left="680" w:hanging="283"/>
        <w:rPr>
          <w:lang w:val="nl-NL"/>
        </w:rPr>
      </w:pPr>
      <w:r>
        <w:rPr>
          <w:b/>
          <w:lang w:val="nl-NL"/>
        </w:rPr>
        <w:t xml:space="preserve">b. </w:t>
      </w:r>
      <w:r>
        <w:rPr>
          <w:lang w:val="nl-NL"/>
        </w:rPr>
        <w:t>sectie: [sectie];</w:t>
      </w:r>
    </w:p>
    <w:p w14:paraId="48796FA1" w14:textId="77777777" w:rsidR="00413266" w:rsidRPr="00FC3752" w:rsidRDefault="00000000">
      <w:pPr>
        <w:pStyle w:val="BodyTextCustom"/>
        <w:spacing w:after="30"/>
        <w:ind w:left="680" w:hanging="283"/>
        <w:rPr>
          <w:lang w:val="nl-NL"/>
        </w:rPr>
      </w:pPr>
      <w:r>
        <w:rPr>
          <w:b/>
          <w:lang w:val="nl-NL"/>
        </w:rPr>
        <w:t xml:space="preserve">c. </w:t>
      </w:r>
      <w:r>
        <w:rPr>
          <w:lang w:val="nl-NL"/>
        </w:rPr>
        <w:t>nummer: [perceelnummer];</w:t>
      </w:r>
    </w:p>
    <w:p w14:paraId="75BC44C8" w14:textId="77777777" w:rsidR="00413266" w:rsidRPr="00FC3752" w:rsidRDefault="00000000">
      <w:pPr>
        <w:pStyle w:val="BodyTextCustom"/>
        <w:spacing w:after="30"/>
        <w:ind w:left="680" w:hanging="283"/>
        <w:rPr>
          <w:lang w:val="nl-NL"/>
        </w:rPr>
      </w:pPr>
      <w:r>
        <w:rPr>
          <w:b/>
          <w:lang w:val="nl-NL"/>
        </w:rPr>
        <w:lastRenderedPageBreak/>
        <w:t xml:space="preserve">d. </w:t>
      </w:r>
      <w:r>
        <w:rPr>
          <w:lang w:val="nl-NL"/>
        </w:rPr>
        <w:t>ter grootte van ongeveer: [oppervlakte] m²,</w:t>
      </w:r>
    </w:p>
    <w:p w14:paraId="52A7AFEE" w14:textId="77777777" w:rsidR="00413266" w:rsidRPr="00FC3752" w:rsidRDefault="00000000">
      <w:pPr>
        <w:pStyle w:val="BodyTextCustom"/>
        <w:spacing w:after="80"/>
        <w:rPr>
          <w:lang w:val="nl-NL"/>
        </w:rPr>
      </w:pPr>
      <w:r>
        <w:rPr>
          <w:lang w:val="nl-NL"/>
        </w:rPr>
        <w:t>hierna te noemen: “de Bouwkavel”.</w:t>
      </w:r>
    </w:p>
    <w:p w14:paraId="0615204C" w14:textId="77777777" w:rsidR="00413266" w:rsidRPr="00FC3752" w:rsidRDefault="00000000">
      <w:pPr>
        <w:pStyle w:val="BodyTextCustom"/>
        <w:ind w:left="369" w:hanging="369"/>
        <w:rPr>
          <w:lang w:val="nl-NL"/>
        </w:rPr>
      </w:pPr>
      <w:r>
        <w:rPr>
          <w:b/>
          <w:lang w:val="nl-NL"/>
        </w:rPr>
        <w:t xml:space="preserve">1.2. </w:t>
      </w:r>
      <w:r>
        <w:rPr>
          <w:lang w:val="nl-NL"/>
        </w:rPr>
        <w:t>Indien de Bouwkavel nog niet definitief kadastraal is ingemeten, is de op de bij deze overeenkomst behorende situatietekening aangegeven begrenzing voorlopig. De definitieve oppervlakte wordt door of namens het Kadaster vastgesteld.</w:t>
      </w:r>
    </w:p>
    <w:p w14:paraId="7384A71F" w14:textId="77777777" w:rsidR="00413266" w:rsidRPr="00FC3752" w:rsidRDefault="00000000">
      <w:pPr>
        <w:pStyle w:val="BodyTextCustom"/>
        <w:ind w:left="369" w:hanging="369"/>
        <w:rPr>
          <w:lang w:val="nl-NL"/>
        </w:rPr>
      </w:pPr>
      <w:r>
        <w:rPr>
          <w:b/>
          <w:lang w:val="nl-NL"/>
        </w:rPr>
        <w:t xml:space="preserve">1.3. </w:t>
      </w:r>
      <w:r>
        <w:rPr>
          <w:lang w:val="nl-NL"/>
        </w:rPr>
        <w:t>De situatietekening waarop de Bouwkavel is aangegeven, wordt als Bijlage 1 aan deze overeenkomst gehecht en door Partijen geparafeerd.</w:t>
      </w:r>
    </w:p>
    <w:p w14:paraId="430C5436" w14:textId="77777777" w:rsidR="00413266" w:rsidRPr="00FC3752" w:rsidRDefault="00000000">
      <w:pPr>
        <w:pStyle w:val="BodyTextCustom"/>
        <w:ind w:left="369" w:hanging="369"/>
        <w:rPr>
          <w:lang w:val="nl-NL"/>
        </w:rPr>
      </w:pPr>
      <w:r>
        <w:rPr>
          <w:b/>
          <w:lang w:val="nl-NL"/>
        </w:rPr>
        <w:t xml:space="preserve">1.4. </w:t>
      </w:r>
      <w:r>
        <w:rPr>
          <w:lang w:val="nl-NL"/>
        </w:rPr>
        <w:t>De beoogde koopprijs van de Bouwkavel vóór toepassing van de in artikel 9 opgenomen korting bedraagt:</w:t>
      </w:r>
    </w:p>
    <w:p w14:paraId="4B077083" w14:textId="77777777" w:rsidR="00413266" w:rsidRPr="00FC3752" w:rsidRDefault="00000000">
      <w:pPr>
        <w:pStyle w:val="BodyTextCustom"/>
        <w:spacing w:after="40"/>
        <w:rPr>
          <w:lang w:val="nl-NL"/>
        </w:rPr>
      </w:pPr>
      <w:r>
        <w:rPr>
          <w:b/>
          <w:lang w:val="nl-NL"/>
        </w:rPr>
        <w:t xml:space="preserve">Koopprijs: </w:t>
      </w:r>
      <w:r>
        <w:rPr>
          <w:shd w:val="clear" w:color="auto" w:fill="F2F2F2"/>
          <w:lang w:val="nl-NL"/>
        </w:rPr>
        <w:t>€ [bedrag] [inclusief/exclusief] btw, [kosten koper/vrij op naam]</w:t>
      </w:r>
    </w:p>
    <w:p w14:paraId="777423B5" w14:textId="77777777" w:rsidR="00413266" w:rsidRPr="00FC3752" w:rsidRDefault="00000000">
      <w:pPr>
        <w:pStyle w:val="BodyTextCustom"/>
        <w:ind w:left="369" w:hanging="369"/>
        <w:rPr>
          <w:lang w:val="nl-NL"/>
        </w:rPr>
      </w:pPr>
      <w:r>
        <w:rPr>
          <w:b/>
          <w:lang w:val="nl-NL"/>
        </w:rPr>
        <w:t xml:space="preserve">1.5. </w:t>
      </w:r>
      <w:r>
        <w:rPr>
          <w:lang w:val="nl-NL"/>
        </w:rPr>
        <w:t>De definitieve fiscale behandeling van de levering, waaronder de verschuldigdheid van btw of overdrachtsbelasting, wordt in de koopovereenkomst en de notariële akte van levering vastgelegd.</w:t>
      </w:r>
    </w:p>
    <w:p w14:paraId="3D8AD9F4" w14:textId="77777777" w:rsidR="00413266" w:rsidRPr="00FC3752" w:rsidRDefault="00000000">
      <w:pPr>
        <w:pStyle w:val="Kop1"/>
        <w:pBdr>
          <w:bottom w:val="single" w:sz="8" w:space="4" w:color="8B1E2D"/>
        </w:pBdr>
        <w:rPr>
          <w:lang w:val="nl-NL"/>
        </w:rPr>
      </w:pPr>
      <w:r>
        <w:rPr>
          <w:lang w:val="nl-NL"/>
        </w:rPr>
        <w:t>Artikel 2 – Karakter van de overeenkomst</w:t>
      </w:r>
    </w:p>
    <w:p w14:paraId="12D84195" w14:textId="77777777" w:rsidR="00413266" w:rsidRPr="00FC3752" w:rsidRDefault="00000000">
      <w:pPr>
        <w:pStyle w:val="BodyTextCustom"/>
        <w:ind w:left="369" w:hanging="369"/>
        <w:rPr>
          <w:lang w:val="nl-NL"/>
        </w:rPr>
      </w:pPr>
      <w:r>
        <w:rPr>
          <w:b/>
          <w:lang w:val="nl-NL"/>
        </w:rPr>
        <w:t xml:space="preserve">2.1. </w:t>
      </w:r>
      <w:r>
        <w:rPr>
          <w:lang w:val="nl-NL"/>
        </w:rPr>
        <w:t>Deze optieovereenkomst bestaat uit twee opeenvolgende delen:</w:t>
      </w:r>
    </w:p>
    <w:p w14:paraId="0D589FBD" w14:textId="77777777" w:rsidR="00413266" w:rsidRPr="00FC3752" w:rsidRDefault="00000000">
      <w:pPr>
        <w:pStyle w:val="BodyTextCustom"/>
        <w:spacing w:after="30"/>
        <w:ind w:left="680" w:hanging="283"/>
        <w:rPr>
          <w:lang w:val="nl-NL"/>
        </w:rPr>
      </w:pPr>
      <w:r>
        <w:rPr>
          <w:b/>
          <w:lang w:val="nl-NL"/>
        </w:rPr>
        <w:t xml:space="preserve">a. </w:t>
      </w:r>
      <w:r>
        <w:rPr>
          <w:lang w:val="nl-NL"/>
        </w:rPr>
        <w:t>de voorlopige optie van één maand; en</w:t>
      </w:r>
    </w:p>
    <w:p w14:paraId="1BF4C864" w14:textId="77777777" w:rsidR="00413266" w:rsidRPr="00FC3752" w:rsidRDefault="00000000">
      <w:pPr>
        <w:pStyle w:val="BodyTextCustom"/>
        <w:spacing w:after="30"/>
        <w:ind w:left="680" w:hanging="283"/>
        <w:rPr>
          <w:lang w:val="nl-NL"/>
        </w:rPr>
      </w:pPr>
      <w:r>
        <w:rPr>
          <w:b/>
          <w:lang w:val="nl-NL"/>
        </w:rPr>
        <w:t xml:space="preserve">b. </w:t>
      </w:r>
      <w:r>
        <w:rPr>
          <w:lang w:val="nl-NL"/>
        </w:rPr>
        <w:t>de definitieve optie van zeven maanden.</w:t>
      </w:r>
    </w:p>
    <w:p w14:paraId="18B856AF" w14:textId="77777777" w:rsidR="00413266" w:rsidRPr="00FC3752" w:rsidRDefault="00000000">
      <w:pPr>
        <w:pStyle w:val="BodyTextCustom"/>
        <w:ind w:left="369" w:hanging="369"/>
        <w:rPr>
          <w:lang w:val="nl-NL"/>
        </w:rPr>
      </w:pPr>
      <w:r>
        <w:rPr>
          <w:b/>
          <w:lang w:val="nl-NL"/>
        </w:rPr>
        <w:t xml:space="preserve">2.2. </w:t>
      </w:r>
      <w:r>
        <w:rPr>
          <w:lang w:val="nl-NL"/>
        </w:rPr>
        <w:t>De optie geeft Optienemer gedurende de toepasselijke optieperiode het exclusieve recht om het proces tot aankoop van de Bouwkavel voort te zetten onder de voorwaarden van deze overeenkomst.</w:t>
      </w:r>
    </w:p>
    <w:p w14:paraId="72E22D72" w14:textId="77777777" w:rsidR="00413266" w:rsidRPr="00FC3752" w:rsidRDefault="00000000">
      <w:pPr>
        <w:pStyle w:val="BodyTextCustom"/>
        <w:ind w:left="369" w:hanging="369"/>
        <w:rPr>
          <w:lang w:val="nl-NL"/>
        </w:rPr>
      </w:pPr>
      <w:r>
        <w:rPr>
          <w:b/>
          <w:lang w:val="nl-NL"/>
        </w:rPr>
        <w:t xml:space="preserve">2.3. </w:t>
      </w:r>
      <w:r>
        <w:rPr>
          <w:lang w:val="nl-NL"/>
        </w:rPr>
        <w:t>Optiegever zal de Bouwkavel gedurende een lopende optieperiode niet aan een derde verkopen, leveren, verhuren, in gebruik geven, reserveren of daarop aan een derde een kooprecht, voorkeursrecht of optie verlenen.</w:t>
      </w:r>
    </w:p>
    <w:p w14:paraId="69F65F41" w14:textId="77777777" w:rsidR="00413266" w:rsidRPr="00FC3752" w:rsidRDefault="00000000">
      <w:pPr>
        <w:pStyle w:val="BodyTextCustom"/>
        <w:ind w:left="369" w:hanging="369"/>
        <w:rPr>
          <w:lang w:val="nl-NL"/>
        </w:rPr>
      </w:pPr>
      <w:r>
        <w:rPr>
          <w:b/>
          <w:lang w:val="nl-NL"/>
        </w:rPr>
        <w:t xml:space="preserve">2.4. </w:t>
      </w:r>
      <w:r>
        <w:rPr>
          <w:lang w:val="nl-NL"/>
        </w:rPr>
        <w:t>Deze optieovereenkomst is uitdrukkelijk geen koopovereenkomst. Ook het schriftelijk kenbaar maken dat Optienemer van de optie gebruik wil maken, leidt niet zelfstandig tot het ontstaan van een koopovereenkomst.</w:t>
      </w:r>
    </w:p>
    <w:p w14:paraId="2BB12FBC" w14:textId="77777777" w:rsidR="00413266" w:rsidRPr="00FC3752" w:rsidRDefault="00000000">
      <w:pPr>
        <w:pStyle w:val="BodyTextCustom"/>
        <w:ind w:left="369" w:hanging="369"/>
        <w:rPr>
          <w:lang w:val="nl-NL"/>
        </w:rPr>
      </w:pPr>
      <w:r>
        <w:rPr>
          <w:b/>
          <w:lang w:val="nl-NL"/>
        </w:rPr>
        <w:t xml:space="preserve">2.5. </w:t>
      </w:r>
      <w:r>
        <w:rPr>
          <w:lang w:val="nl-NL"/>
        </w:rPr>
        <w:t>Een koopovereenkomst komt uitsluitend tot stand nadat een afzonderlijke schriftelijke koopovereenkomst door zowel Optiegever als Optienemer rechtsgeldig is ondertekend.</w:t>
      </w:r>
    </w:p>
    <w:p w14:paraId="47810115" w14:textId="77777777" w:rsidR="00413266" w:rsidRPr="00FC3752" w:rsidRDefault="00000000">
      <w:pPr>
        <w:pStyle w:val="BodyTextCustom"/>
        <w:ind w:left="369" w:hanging="369"/>
        <w:rPr>
          <w:lang w:val="nl-NL"/>
        </w:rPr>
      </w:pPr>
      <w:r>
        <w:rPr>
          <w:b/>
          <w:lang w:val="nl-NL"/>
        </w:rPr>
        <w:t xml:space="preserve">2.6. </w:t>
      </w:r>
      <w:r>
        <w:rPr>
          <w:lang w:val="nl-NL"/>
        </w:rPr>
        <w:t>De juridische eigendomsoverdracht vindt uitsluitend plaats door middel van een notariële akte van levering, gevolgd door inschrijving daarvan in de openbare registers van het Kadaster.</w:t>
      </w:r>
    </w:p>
    <w:p w14:paraId="3B136EE7" w14:textId="77777777" w:rsidR="00413266" w:rsidRPr="00FC3752" w:rsidRDefault="00000000">
      <w:pPr>
        <w:pStyle w:val="Kop1"/>
        <w:pBdr>
          <w:bottom w:val="single" w:sz="8" w:space="4" w:color="8B1E2D"/>
        </w:pBdr>
        <w:rPr>
          <w:lang w:val="nl-NL"/>
        </w:rPr>
      </w:pPr>
      <w:r>
        <w:rPr>
          <w:lang w:val="nl-NL"/>
        </w:rPr>
        <w:t>Artikel 3 – Voorlopige optie</w:t>
      </w:r>
    </w:p>
    <w:p w14:paraId="73925973" w14:textId="77777777" w:rsidR="00413266" w:rsidRPr="00FC3752" w:rsidRDefault="00000000">
      <w:pPr>
        <w:pStyle w:val="BodyTextCustom"/>
        <w:ind w:left="369" w:hanging="369"/>
        <w:rPr>
          <w:lang w:val="nl-NL"/>
        </w:rPr>
      </w:pPr>
      <w:r>
        <w:rPr>
          <w:b/>
          <w:lang w:val="nl-NL"/>
        </w:rPr>
        <w:t xml:space="preserve">3.1. </w:t>
      </w:r>
      <w:r>
        <w:rPr>
          <w:lang w:val="nl-NL"/>
        </w:rPr>
        <w:t>De voorlopige optie gaat in op [datum] en eindigt van rechtswege op [datum], zodat deze een looptijd heeft van één maand.</w:t>
      </w:r>
    </w:p>
    <w:p w14:paraId="507E8032" w14:textId="77777777" w:rsidR="00413266" w:rsidRPr="00FC3752" w:rsidRDefault="00000000">
      <w:pPr>
        <w:pStyle w:val="BodyTextCustom"/>
        <w:ind w:left="369" w:hanging="369"/>
        <w:rPr>
          <w:lang w:val="nl-NL"/>
        </w:rPr>
      </w:pPr>
      <w:r>
        <w:rPr>
          <w:b/>
          <w:lang w:val="nl-NL"/>
        </w:rPr>
        <w:t xml:space="preserve">3.2. </w:t>
      </w:r>
      <w:r>
        <w:rPr>
          <w:lang w:val="nl-NL"/>
        </w:rPr>
        <w:t>Voor de voorlopige optie is Optienemer aan Optiegever een eenmalige optievergoeding verschuldigd van € 500 inclusief btw, voor zover btw verschuldigd is.</w:t>
      </w:r>
    </w:p>
    <w:p w14:paraId="2008DBE7" w14:textId="77777777" w:rsidR="00413266" w:rsidRPr="00FC3752" w:rsidRDefault="00000000">
      <w:pPr>
        <w:pStyle w:val="BodyTextCustom"/>
        <w:ind w:left="369" w:hanging="369"/>
        <w:rPr>
          <w:lang w:val="nl-NL"/>
        </w:rPr>
      </w:pPr>
      <w:r>
        <w:rPr>
          <w:b/>
          <w:lang w:val="nl-NL"/>
        </w:rPr>
        <w:t xml:space="preserve">3.3. </w:t>
      </w:r>
      <w:r>
        <w:rPr>
          <w:lang w:val="nl-NL"/>
        </w:rPr>
        <w:t>Optienemer dient de optievergoeding binnen [zeven] dagen na ondertekening van deze overeenkomst te voldoen op bankrekeningnummer [IBAN], ten name van [rekeninghouder], onder vermelding van “voorlopige optie [aanduiding Bouwkavel]”.</w:t>
      </w:r>
    </w:p>
    <w:p w14:paraId="0EE8E950" w14:textId="77777777" w:rsidR="00413266" w:rsidRPr="00FC3752" w:rsidRDefault="00000000">
      <w:pPr>
        <w:pStyle w:val="BodyTextCustom"/>
        <w:ind w:left="369" w:hanging="369"/>
        <w:rPr>
          <w:lang w:val="nl-NL"/>
        </w:rPr>
      </w:pPr>
      <w:r>
        <w:rPr>
          <w:b/>
          <w:lang w:val="nl-NL"/>
        </w:rPr>
        <w:t xml:space="preserve">3.4. </w:t>
      </w:r>
      <w:r>
        <w:rPr>
          <w:lang w:val="nl-NL"/>
        </w:rPr>
        <w:t>De voorlopige optie gaat pas in nadat:</w:t>
      </w:r>
    </w:p>
    <w:p w14:paraId="184B64FA" w14:textId="77777777" w:rsidR="00413266" w:rsidRPr="00FC3752" w:rsidRDefault="00000000">
      <w:pPr>
        <w:pStyle w:val="BodyTextCustom"/>
        <w:spacing w:after="30"/>
        <w:ind w:left="680" w:hanging="283"/>
        <w:rPr>
          <w:lang w:val="nl-NL"/>
        </w:rPr>
      </w:pPr>
      <w:r>
        <w:rPr>
          <w:b/>
          <w:lang w:val="nl-NL"/>
        </w:rPr>
        <w:t xml:space="preserve">a. </w:t>
      </w:r>
      <w:r>
        <w:rPr>
          <w:lang w:val="nl-NL"/>
        </w:rPr>
        <w:t>deze overeenkomst door beide Partijen is ondertekend; en</w:t>
      </w:r>
    </w:p>
    <w:p w14:paraId="1F6D862A" w14:textId="77777777" w:rsidR="00413266" w:rsidRPr="00FC3752" w:rsidRDefault="00000000">
      <w:pPr>
        <w:pStyle w:val="BodyTextCustom"/>
        <w:spacing w:after="30"/>
        <w:ind w:left="680" w:hanging="283"/>
        <w:rPr>
          <w:lang w:val="nl-NL"/>
        </w:rPr>
      </w:pPr>
      <w:r>
        <w:rPr>
          <w:b/>
          <w:lang w:val="nl-NL"/>
        </w:rPr>
        <w:t xml:space="preserve">b. </w:t>
      </w:r>
      <w:r>
        <w:rPr>
          <w:lang w:val="nl-NL"/>
        </w:rPr>
        <w:t>de optievergoeding van € 500 volledig door Optiegever is ontvangen.</w:t>
      </w:r>
    </w:p>
    <w:p w14:paraId="47C0CDB4" w14:textId="77777777" w:rsidR="00413266" w:rsidRPr="00FC3752" w:rsidRDefault="00000000">
      <w:pPr>
        <w:pStyle w:val="BodyTextCustom"/>
        <w:ind w:left="369" w:hanging="369"/>
        <w:rPr>
          <w:lang w:val="nl-NL"/>
        </w:rPr>
      </w:pPr>
      <w:r>
        <w:rPr>
          <w:b/>
          <w:lang w:val="nl-NL"/>
        </w:rPr>
        <w:t xml:space="preserve">3.5. </w:t>
      </w:r>
      <w:r>
        <w:rPr>
          <w:lang w:val="nl-NL"/>
        </w:rPr>
        <w:t>Optienemer gebruikt de voorlopige optieperiode om een eerste technische, financiële en planologische haalbaarheidsverkenning van de Bouwkavel uit te voeren, eventueel met bijstand van een adviseur naar eigen keuze.</w:t>
      </w:r>
    </w:p>
    <w:p w14:paraId="4AA04111" w14:textId="77777777" w:rsidR="00413266" w:rsidRPr="00FC3752" w:rsidRDefault="00000000">
      <w:pPr>
        <w:pStyle w:val="BodyTextCustom"/>
        <w:ind w:left="369" w:hanging="369"/>
        <w:rPr>
          <w:lang w:val="nl-NL"/>
        </w:rPr>
      </w:pPr>
      <w:r>
        <w:rPr>
          <w:b/>
          <w:lang w:val="nl-NL"/>
        </w:rPr>
        <w:t xml:space="preserve">3.6. </w:t>
      </w:r>
      <w:r>
        <w:rPr>
          <w:lang w:val="nl-NL"/>
        </w:rPr>
        <w:t>Onder deze haalbaarheidsverkenning kan onder meer worden verstaan:</w:t>
      </w:r>
    </w:p>
    <w:p w14:paraId="00ECF861" w14:textId="77777777" w:rsidR="00413266" w:rsidRPr="00FC3752" w:rsidRDefault="00000000">
      <w:pPr>
        <w:pStyle w:val="BodyTextCustom"/>
        <w:spacing w:after="30"/>
        <w:ind w:left="680" w:hanging="283"/>
        <w:rPr>
          <w:lang w:val="nl-NL"/>
        </w:rPr>
      </w:pPr>
      <w:r>
        <w:rPr>
          <w:b/>
          <w:lang w:val="nl-NL"/>
        </w:rPr>
        <w:t xml:space="preserve">a. </w:t>
      </w:r>
      <w:r>
        <w:rPr>
          <w:lang w:val="nl-NL"/>
        </w:rPr>
        <w:t>het beoordelen van de ligging, afmetingen en bereikbaarheid van de Bouwkavel;</w:t>
      </w:r>
    </w:p>
    <w:p w14:paraId="1E01547E" w14:textId="77777777" w:rsidR="00413266" w:rsidRPr="00FC3752" w:rsidRDefault="00000000">
      <w:pPr>
        <w:pStyle w:val="BodyTextCustom"/>
        <w:spacing w:after="30"/>
        <w:ind w:left="680" w:hanging="283"/>
        <w:rPr>
          <w:lang w:val="nl-NL"/>
        </w:rPr>
      </w:pPr>
      <w:r>
        <w:rPr>
          <w:b/>
          <w:lang w:val="nl-NL"/>
        </w:rPr>
        <w:t xml:space="preserve">b. </w:t>
      </w:r>
      <w:r>
        <w:rPr>
          <w:lang w:val="nl-NL"/>
        </w:rPr>
        <w:t>het onderzoeken van de geldende publiekrechtelijke bouw- en gebruiksmogelijkheden;</w:t>
      </w:r>
    </w:p>
    <w:p w14:paraId="3413228B" w14:textId="77777777" w:rsidR="00413266" w:rsidRPr="00FC3752" w:rsidRDefault="00000000">
      <w:pPr>
        <w:pStyle w:val="BodyTextCustom"/>
        <w:spacing w:after="30"/>
        <w:ind w:left="680" w:hanging="283"/>
        <w:rPr>
          <w:lang w:val="nl-NL"/>
        </w:rPr>
      </w:pPr>
      <w:r>
        <w:rPr>
          <w:b/>
          <w:lang w:val="nl-NL"/>
        </w:rPr>
        <w:t xml:space="preserve">c. </w:t>
      </w:r>
      <w:r>
        <w:rPr>
          <w:lang w:val="nl-NL"/>
        </w:rPr>
        <w:t>een eerste overleg met een architect, bouwkundig adviseur, aannemer of financieel adviseur;</w:t>
      </w:r>
    </w:p>
    <w:p w14:paraId="5D20F963" w14:textId="77777777" w:rsidR="00413266" w:rsidRPr="00FC3752" w:rsidRDefault="00000000">
      <w:pPr>
        <w:pStyle w:val="BodyTextCustom"/>
        <w:spacing w:after="30"/>
        <w:ind w:left="680" w:hanging="283"/>
        <w:rPr>
          <w:lang w:val="nl-NL"/>
        </w:rPr>
      </w:pPr>
      <w:r>
        <w:rPr>
          <w:b/>
          <w:lang w:val="nl-NL"/>
        </w:rPr>
        <w:t xml:space="preserve">d. </w:t>
      </w:r>
      <w:r>
        <w:rPr>
          <w:lang w:val="nl-NL"/>
        </w:rPr>
        <w:t>het onderzoeken van de globale bouwkosten en financieringsmogelijkheden;</w:t>
      </w:r>
    </w:p>
    <w:p w14:paraId="550C26B7" w14:textId="77777777" w:rsidR="00413266" w:rsidRPr="00FC3752" w:rsidRDefault="00000000">
      <w:pPr>
        <w:pStyle w:val="BodyTextCustom"/>
        <w:spacing w:after="30"/>
        <w:ind w:left="680" w:hanging="283"/>
        <w:rPr>
          <w:lang w:val="nl-NL"/>
        </w:rPr>
      </w:pPr>
      <w:r>
        <w:rPr>
          <w:b/>
          <w:lang w:val="nl-NL"/>
        </w:rPr>
        <w:t xml:space="preserve">e. </w:t>
      </w:r>
      <w:r>
        <w:rPr>
          <w:lang w:val="nl-NL"/>
        </w:rPr>
        <w:t>het beoordelen van beschikbare bodem-, milieu- en nutsinformatie;</w:t>
      </w:r>
    </w:p>
    <w:p w14:paraId="4E36113F" w14:textId="77777777" w:rsidR="00413266" w:rsidRPr="00FC3752" w:rsidRDefault="00000000">
      <w:pPr>
        <w:pStyle w:val="BodyTextCustom"/>
        <w:spacing w:after="30"/>
        <w:ind w:left="680" w:hanging="283"/>
        <w:rPr>
          <w:lang w:val="nl-NL"/>
        </w:rPr>
      </w:pPr>
      <w:r>
        <w:rPr>
          <w:b/>
          <w:lang w:val="nl-NL"/>
        </w:rPr>
        <w:t xml:space="preserve">f. </w:t>
      </w:r>
      <w:r>
        <w:rPr>
          <w:lang w:val="nl-NL"/>
        </w:rPr>
        <w:t>het bespreken van het beoogde bouwplan met de bevoegde overheidsinstanties.</w:t>
      </w:r>
    </w:p>
    <w:p w14:paraId="0B4084C4" w14:textId="77777777" w:rsidR="00413266" w:rsidRPr="00FC3752" w:rsidRDefault="00000000">
      <w:pPr>
        <w:pStyle w:val="BodyTextCustom"/>
        <w:ind w:left="369" w:hanging="369"/>
        <w:rPr>
          <w:lang w:val="nl-NL"/>
        </w:rPr>
      </w:pPr>
      <w:r>
        <w:rPr>
          <w:b/>
          <w:lang w:val="nl-NL"/>
        </w:rPr>
        <w:t xml:space="preserve">3.7. </w:t>
      </w:r>
      <w:r>
        <w:rPr>
          <w:lang w:val="nl-NL"/>
        </w:rPr>
        <w:t>Alle kosten die Optienemer in het kader van de haalbaarheidsverkenning maakt, komen volledig voor rekening en risico van Optienemer.</w:t>
      </w:r>
    </w:p>
    <w:p w14:paraId="453215BD" w14:textId="77777777" w:rsidR="00413266" w:rsidRPr="00FC3752" w:rsidRDefault="00000000">
      <w:pPr>
        <w:pStyle w:val="BodyTextCustom"/>
        <w:ind w:left="369" w:hanging="369"/>
        <w:rPr>
          <w:lang w:val="nl-NL"/>
        </w:rPr>
      </w:pPr>
      <w:r>
        <w:rPr>
          <w:b/>
          <w:lang w:val="nl-NL"/>
        </w:rPr>
        <w:lastRenderedPageBreak/>
        <w:t xml:space="preserve">3.8. </w:t>
      </w:r>
      <w:r>
        <w:rPr>
          <w:lang w:val="nl-NL"/>
        </w:rPr>
        <w:t>De optievergoeding voor de voorlopige optie wordt niet terugbetaald indien Optienemer besluit niet door te gaan met de definitieve optie, tenzij het niet doorgaan aantoonbaar het gevolg is van een toerekenbare tekortkoming van Optiegever.</w:t>
      </w:r>
    </w:p>
    <w:p w14:paraId="2D78D8E4" w14:textId="77777777" w:rsidR="00413266" w:rsidRPr="00FC3752" w:rsidRDefault="00000000">
      <w:pPr>
        <w:pStyle w:val="BodyTextCustom"/>
        <w:ind w:left="369" w:hanging="369"/>
        <w:rPr>
          <w:lang w:val="nl-NL"/>
        </w:rPr>
      </w:pPr>
      <w:r>
        <w:rPr>
          <w:b/>
          <w:lang w:val="nl-NL"/>
        </w:rPr>
        <w:t xml:space="preserve">3.9. </w:t>
      </w:r>
      <w:r>
        <w:rPr>
          <w:lang w:val="nl-NL"/>
        </w:rPr>
        <w:t>Wanneer Optienemer niet uiterlijk op de laatste dag van de voorlopige optieperiode schriftelijk aan Optiegever heeft meegedeeld dat hij de definitieve optie wil aangaan, vervalt de voorlopige optie van rechtswege. Optiegever is daarna vrij om met derden in onderhandeling te treden.</w:t>
      </w:r>
    </w:p>
    <w:p w14:paraId="10256584" w14:textId="77777777" w:rsidR="00413266" w:rsidRPr="00FC3752" w:rsidRDefault="00000000">
      <w:pPr>
        <w:pStyle w:val="Kop1"/>
        <w:pBdr>
          <w:bottom w:val="single" w:sz="8" w:space="4" w:color="8B1E2D"/>
        </w:pBdr>
        <w:rPr>
          <w:lang w:val="nl-NL"/>
        </w:rPr>
      </w:pPr>
      <w:r>
        <w:rPr>
          <w:lang w:val="nl-NL"/>
        </w:rPr>
        <w:t>Artikel 4 – Overgang naar de definitieve optie</w:t>
      </w:r>
    </w:p>
    <w:p w14:paraId="05B445C2" w14:textId="77777777" w:rsidR="00413266" w:rsidRPr="00FC3752" w:rsidRDefault="00000000">
      <w:pPr>
        <w:pStyle w:val="BodyTextCustom"/>
        <w:ind w:left="369" w:hanging="369"/>
        <w:rPr>
          <w:lang w:val="nl-NL"/>
        </w:rPr>
      </w:pPr>
      <w:r>
        <w:rPr>
          <w:b/>
          <w:lang w:val="nl-NL"/>
        </w:rPr>
        <w:t xml:space="preserve">4.1. </w:t>
      </w:r>
      <w:r>
        <w:rPr>
          <w:lang w:val="nl-NL"/>
        </w:rPr>
        <w:t>Optienemer kan de voorlopige optie omzetten in een definitieve optie door vóór het einde van de voorlopige optieperiode:</w:t>
      </w:r>
    </w:p>
    <w:p w14:paraId="6FE4DDEB" w14:textId="77777777" w:rsidR="00413266" w:rsidRPr="00FC3752" w:rsidRDefault="00000000">
      <w:pPr>
        <w:pStyle w:val="BodyTextCustom"/>
        <w:spacing w:after="30"/>
        <w:ind w:left="680" w:hanging="283"/>
        <w:rPr>
          <w:lang w:val="nl-NL"/>
        </w:rPr>
      </w:pPr>
      <w:r>
        <w:rPr>
          <w:b/>
          <w:lang w:val="nl-NL"/>
        </w:rPr>
        <w:t xml:space="preserve">a. </w:t>
      </w:r>
      <w:r>
        <w:rPr>
          <w:lang w:val="nl-NL"/>
        </w:rPr>
        <w:t>schriftelijk aan Optiegever mee te delen dat hij het proces wil voortzetten; en</w:t>
      </w:r>
    </w:p>
    <w:p w14:paraId="3A227449" w14:textId="77777777" w:rsidR="00413266" w:rsidRPr="00FC3752" w:rsidRDefault="00000000">
      <w:pPr>
        <w:pStyle w:val="BodyTextCustom"/>
        <w:spacing w:after="30"/>
        <w:ind w:left="680" w:hanging="283"/>
        <w:rPr>
          <w:lang w:val="nl-NL"/>
        </w:rPr>
      </w:pPr>
      <w:r>
        <w:rPr>
          <w:b/>
          <w:lang w:val="nl-NL"/>
        </w:rPr>
        <w:t xml:space="preserve">b. </w:t>
      </w:r>
      <w:r>
        <w:rPr>
          <w:lang w:val="nl-NL"/>
        </w:rPr>
        <w:t>de in artikel 5 bedoelde optievergoeding van € 6.000 volledig te voldoen.</w:t>
      </w:r>
    </w:p>
    <w:p w14:paraId="56D3EE5C" w14:textId="77777777" w:rsidR="00413266" w:rsidRPr="00FC3752" w:rsidRDefault="00000000">
      <w:pPr>
        <w:pStyle w:val="BodyTextCustom"/>
        <w:ind w:left="369" w:hanging="369"/>
        <w:rPr>
          <w:lang w:val="nl-NL"/>
        </w:rPr>
      </w:pPr>
      <w:r>
        <w:rPr>
          <w:b/>
          <w:lang w:val="nl-NL"/>
        </w:rPr>
        <w:t xml:space="preserve">4.2. </w:t>
      </w:r>
      <w:r>
        <w:rPr>
          <w:lang w:val="nl-NL"/>
        </w:rPr>
        <w:t>De schriftelijke mededeling kan per aangetekende brief of per e-mail worden gedaan aan de in artikel 15 opgenomen contactgegevens.</w:t>
      </w:r>
    </w:p>
    <w:p w14:paraId="1B6C1119" w14:textId="77777777" w:rsidR="00413266" w:rsidRPr="00FC3752" w:rsidRDefault="00000000">
      <w:pPr>
        <w:pStyle w:val="BodyTextCustom"/>
        <w:ind w:left="369" w:hanging="369"/>
        <w:rPr>
          <w:lang w:val="nl-NL"/>
        </w:rPr>
      </w:pPr>
      <w:r>
        <w:rPr>
          <w:b/>
          <w:lang w:val="nl-NL"/>
        </w:rPr>
        <w:t xml:space="preserve">4.3. </w:t>
      </w:r>
      <w:r>
        <w:rPr>
          <w:lang w:val="nl-NL"/>
        </w:rPr>
        <w:t>De definitieve optie gaat in op [datum] en eindigt, behoudens verlenging op grond van deze overeenkomst, op [datum].</w:t>
      </w:r>
    </w:p>
    <w:p w14:paraId="1BD89F1C" w14:textId="77777777" w:rsidR="00413266" w:rsidRPr="00FC3752" w:rsidRDefault="00000000">
      <w:pPr>
        <w:pStyle w:val="BodyTextCustom"/>
        <w:ind w:left="369" w:hanging="369"/>
        <w:rPr>
          <w:lang w:val="nl-NL"/>
        </w:rPr>
      </w:pPr>
      <w:r>
        <w:rPr>
          <w:b/>
          <w:lang w:val="nl-NL"/>
        </w:rPr>
        <w:t xml:space="preserve">4.4. </w:t>
      </w:r>
      <w:r>
        <w:rPr>
          <w:lang w:val="nl-NL"/>
        </w:rPr>
        <w:t>Indien Optienemer niet tijdig aan de voorwaarden uit lid 1 voldoet, komt geen definitieve optie tot stand en eindigt deze overeenkomst van rechtswege.</w:t>
      </w:r>
    </w:p>
    <w:p w14:paraId="605CC365" w14:textId="77777777" w:rsidR="00413266" w:rsidRPr="00FC3752" w:rsidRDefault="00000000">
      <w:pPr>
        <w:pStyle w:val="Kop1"/>
        <w:pBdr>
          <w:bottom w:val="single" w:sz="8" w:space="4" w:color="8B1E2D"/>
        </w:pBdr>
        <w:rPr>
          <w:lang w:val="nl-NL"/>
        </w:rPr>
      </w:pPr>
      <w:r>
        <w:rPr>
          <w:lang w:val="nl-NL"/>
        </w:rPr>
        <w:t>Artikel 5 – Definitieve optie en optievergoeding</w:t>
      </w:r>
    </w:p>
    <w:p w14:paraId="61C0EBCE" w14:textId="77777777" w:rsidR="00413266" w:rsidRPr="00FC3752" w:rsidRDefault="00000000">
      <w:pPr>
        <w:pStyle w:val="BodyTextCustom"/>
        <w:ind w:left="369" w:hanging="369"/>
        <w:rPr>
          <w:lang w:val="nl-NL"/>
        </w:rPr>
      </w:pPr>
      <w:r>
        <w:rPr>
          <w:b/>
          <w:lang w:val="nl-NL"/>
        </w:rPr>
        <w:t xml:space="preserve">5.1. </w:t>
      </w:r>
      <w:r>
        <w:rPr>
          <w:lang w:val="nl-NL"/>
        </w:rPr>
        <w:t>De definitieve optie heeft een looptijd van zeven maanden.</w:t>
      </w:r>
    </w:p>
    <w:p w14:paraId="4123302D" w14:textId="77777777" w:rsidR="00413266" w:rsidRPr="00FC3752" w:rsidRDefault="00000000">
      <w:pPr>
        <w:pStyle w:val="BodyTextCustom"/>
        <w:ind w:left="369" w:hanging="369"/>
        <w:rPr>
          <w:lang w:val="nl-NL"/>
        </w:rPr>
      </w:pPr>
      <w:r>
        <w:rPr>
          <w:b/>
          <w:lang w:val="nl-NL"/>
        </w:rPr>
        <w:t xml:space="preserve">5.2. </w:t>
      </w:r>
      <w:r>
        <w:rPr>
          <w:lang w:val="nl-NL"/>
        </w:rPr>
        <w:t>Voor de definitieve optie is Optienemer aan Optiegever een eenmalige optievergoeding verschuldigd van € 6.000 inclusief btw, voor zover btw verschuldigd is.</w:t>
      </w:r>
    </w:p>
    <w:p w14:paraId="7DFC0F3A" w14:textId="77777777" w:rsidR="00413266" w:rsidRPr="00FC3752" w:rsidRDefault="00000000">
      <w:pPr>
        <w:pStyle w:val="BodyTextCustom"/>
        <w:ind w:left="369" w:hanging="369"/>
        <w:rPr>
          <w:lang w:val="nl-NL"/>
        </w:rPr>
      </w:pPr>
      <w:r>
        <w:rPr>
          <w:b/>
          <w:lang w:val="nl-NL"/>
        </w:rPr>
        <w:t xml:space="preserve">5.3. </w:t>
      </w:r>
      <w:r>
        <w:rPr>
          <w:lang w:val="nl-NL"/>
        </w:rPr>
        <w:t>De definitieve optie gaat pas in nadat Optiegever de volledige optievergoeding van € 6.000 heeft ontvangen.</w:t>
      </w:r>
    </w:p>
    <w:p w14:paraId="49E11EF4" w14:textId="77777777" w:rsidR="00413266" w:rsidRPr="00FC3752" w:rsidRDefault="00000000">
      <w:pPr>
        <w:pStyle w:val="BodyTextCustom"/>
        <w:ind w:left="369" w:hanging="369"/>
        <w:rPr>
          <w:lang w:val="nl-NL"/>
        </w:rPr>
      </w:pPr>
      <w:r>
        <w:rPr>
          <w:b/>
          <w:lang w:val="nl-NL"/>
        </w:rPr>
        <w:t xml:space="preserve">5.4. </w:t>
      </w:r>
      <w:r>
        <w:rPr>
          <w:lang w:val="nl-NL"/>
        </w:rPr>
        <w:t>Tijdens de definitieve optieperiode krijgt Optienemer de gelegenheid om het bouwplan verder uit te werken en de aankoop en bouw voor te bereiden.</w:t>
      </w:r>
    </w:p>
    <w:p w14:paraId="5C6D4C48" w14:textId="77777777" w:rsidR="00413266" w:rsidRPr="00FC3752" w:rsidRDefault="00000000">
      <w:pPr>
        <w:pStyle w:val="BodyTextCustom"/>
        <w:ind w:left="369" w:hanging="369"/>
        <w:rPr>
          <w:lang w:val="nl-NL"/>
        </w:rPr>
      </w:pPr>
      <w:r>
        <w:rPr>
          <w:b/>
          <w:lang w:val="nl-NL"/>
        </w:rPr>
        <w:t xml:space="preserve">5.5. </w:t>
      </w:r>
      <w:r>
        <w:rPr>
          <w:lang w:val="nl-NL"/>
        </w:rPr>
        <w:t>Optienemer kan gedurende deze periode onder meer:</w:t>
      </w:r>
    </w:p>
    <w:p w14:paraId="68145798" w14:textId="77777777" w:rsidR="00413266" w:rsidRPr="00FC3752" w:rsidRDefault="00000000">
      <w:pPr>
        <w:pStyle w:val="BodyTextCustom"/>
        <w:spacing w:after="30"/>
        <w:ind w:left="680" w:hanging="283"/>
        <w:rPr>
          <w:lang w:val="nl-NL"/>
        </w:rPr>
      </w:pPr>
      <w:r>
        <w:rPr>
          <w:b/>
          <w:lang w:val="nl-NL"/>
        </w:rPr>
        <w:t xml:space="preserve">a. </w:t>
      </w:r>
      <w:r>
        <w:rPr>
          <w:lang w:val="nl-NL"/>
        </w:rPr>
        <w:t>een architect, bouwkundig adviseur en aannemer inschakelen;</w:t>
      </w:r>
    </w:p>
    <w:p w14:paraId="6F716291" w14:textId="77777777" w:rsidR="00413266" w:rsidRPr="00FC3752" w:rsidRDefault="00000000">
      <w:pPr>
        <w:pStyle w:val="BodyTextCustom"/>
        <w:spacing w:after="30"/>
        <w:ind w:left="680" w:hanging="283"/>
        <w:rPr>
          <w:lang w:val="nl-NL"/>
        </w:rPr>
      </w:pPr>
      <w:r>
        <w:rPr>
          <w:b/>
          <w:lang w:val="nl-NL"/>
        </w:rPr>
        <w:t xml:space="preserve">b. </w:t>
      </w:r>
      <w:r>
        <w:rPr>
          <w:lang w:val="nl-NL"/>
        </w:rPr>
        <w:t>een voorlopig ontwerp en eventueel een definitief ontwerp laten opstellen;</w:t>
      </w:r>
    </w:p>
    <w:p w14:paraId="6BDF5AA5" w14:textId="77777777" w:rsidR="00413266" w:rsidRPr="00FC3752" w:rsidRDefault="00000000">
      <w:pPr>
        <w:pStyle w:val="BodyTextCustom"/>
        <w:spacing w:after="30"/>
        <w:ind w:left="680" w:hanging="283"/>
        <w:rPr>
          <w:lang w:val="nl-NL"/>
        </w:rPr>
      </w:pPr>
      <w:r>
        <w:rPr>
          <w:b/>
          <w:lang w:val="nl-NL"/>
        </w:rPr>
        <w:t xml:space="preserve">c. </w:t>
      </w:r>
      <w:r>
        <w:rPr>
          <w:lang w:val="nl-NL"/>
        </w:rPr>
        <w:t>offertes en bouwkostenramingen aanvragen;</w:t>
      </w:r>
    </w:p>
    <w:p w14:paraId="72A56373" w14:textId="77777777" w:rsidR="00413266" w:rsidRPr="00FC3752" w:rsidRDefault="00000000">
      <w:pPr>
        <w:pStyle w:val="BodyTextCustom"/>
        <w:spacing w:after="30"/>
        <w:ind w:left="680" w:hanging="283"/>
        <w:rPr>
          <w:lang w:val="nl-NL"/>
        </w:rPr>
      </w:pPr>
      <w:r>
        <w:rPr>
          <w:b/>
          <w:lang w:val="nl-NL"/>
        </w:rPr>
        <w:t xml:space="preserve">d. </w:t>
      </w:r>
      <w:r>
        <w:rPr>
          <w:lang w:val="nl-NL"/>
        </w:rPr>
        <w:t>de financieringsmogelijkheden onderzoeken;</w:t>
      </w:r>
    </w:p>
    <w:p w14:paraId="4DE52831" w14:textId="77777777" w:rsidR="00413266" w:rsidRPr="00FC3752" w:rsidRDefault="00000000">
      <w:pPr>
        <w:pStyle w:val="BodyTextCustom"/>
        <w:spacing w:after="30"/>
        <w:ind w:left="680" w:hanging="283"/>
        <w:rPr>
          <w:lang w:val="nl-NL"/>
        </w:rPr>
      </w:pPr>
      <w:r>
        <w:rPr>
          <w:b/>
          <w:lang w:val="nl-NL"/>
        </w:rPr>
        <w:t xml:space="preserve">e. </w:t>
      </w:r>
      <w:r>
        <w:rPr>
          <w:lang w:val="nl-NL"/>
        </w:rPr>
        <w:t>vooroverleg voeren met de gemeente of andere bevoegde instanties;</w:t>
      </w:r>
    </w:p>
    <w:p w14:paraId="6B43AB8D" w14:textId="77777777" w:rsidR="00413266" w:rsidRPr="00FC3752" w:rsidRDefault="00000000">
      <w:pPr>
        <w:pStyle w:val="BodyTextCustom"/>
        <w:spacing w:after="30"/>
        <w:ind w:left="680" w:hanging="283"/>
        <w:rPr>
          <w:lang w:val="nl-NL"/>
        </w:rPr>
      </w:pPr>
      <w:r>
        <w:rPr>
          <w:b/>
          <w:lang w:val="nl-NL"/>
        </w:rPr>
        <w:t xml:space="preserve">f. </w:t>
      </w:r>
      <w:r>
        <w:rPr>
          <w:lang w:val="nl-NL"/>
        </w:rPr>
        <w:t>onderzoeken laten uitvoeren naar bodem, water, milieu, geluid, archeologie, flora en fauna, kabels en leidingen of andere relevante omstandigheden;</w:t>
      </w:r>
    </w:p>
    <w:p w14:paraId="1E193291" w14:textId="77777777" w:rsidR="00413266" w:rsidRPr="00FC3752" w:rsidRDefault="00000000">
      <w:pPr>
        <w:pStyle w:val="BodyTextCustom"/>
        <w:spacing w:after="30"/>
        <w:ind w:left="680" w:hanging="283"/>
        <w:rPr>
          <w:lang w:val="nl-NL"/>
        </w:rPr>
      </w:pPr>
      <w:r>
        <w:rPr>
          <w:b/>
          <w:lang w:val="nl-NL"/>
        </w:rPr>
        <w:t xml:space="preserve">g. </w:t>
      </w:r>
      <w:r>
        <w:rPr>
          <w:lang w:val="nl-NL"/>
        </w:rPr>
        <w:t>een aanvraag voor een omgevingsvergunning voorbereiden of indienen.</w:t>
      </w:r>
    </w:p>
    <w:p w14:paraId="47B59F58" w14:textId="77777777" w:rsidR="00413266" w:rsidRPr="00FC3752" w:rsidRDefault="00000000">
      <w:pPr>
        <w:pStyle w:val="BodyTextCustom"/>
        <w:ind w:left="369" w:hanging="369"/>
        <w:rPr>
          <w:lang w:val="nl-NL"/>
        </w:rPr>
      </w:pPr>
      <w:r>
        <w:rPr>
          <w:b/>
          <w:lang w:val="nl-NL"/>
        </w:rPr>
        <w:t xml:space="preserve">5.6. </w:t>
      </w:r>
      <w:r>
        <w:rPr>
          <w:lang w:val="nl-NL"/>
        </w:rPr>
        <w:t>Alle kosten van adviseurs, ontwerpen, berekeningen, onderzoeken, vergunningaanvragen en overige voorbereidingen komen voor rekening en risico van Optienemer.</w:t>
      </w:r>
    </w:p>
    <w:p w14:paraId="1DAED56D" w14:textId="77777777" w:rsidR="00413266" w:rsidRPr="00FC3752" w:rsidRDefault="00000000">
      <w:pPr>
        <w:pStyle w:val="BodyTextCustom"/>
        <w:ind w:left="369" w:hanging="369"/>
        <w:rPr>
          <w:lang w:val="nl-NL"/>
        </w:rPr>
      </w:pPr>
      <w:r>
        <w:rPr>
          <w:b/>
          <w:lang w:val="nl-NL"/>
        </w:rPr>
        <w:t xml:space="preserve">5.7. </w:t>
      </w:r>
      <w:r>
        <w:rPr>
          <w:lang w:val="nl-NL"/>
        </w:rPr>
        <w:t>Het verlenen van de definitieve optie houdt geen garantie van Optiegever in dat:</w:t>
      </w:r>
    </w:p>
    <w:p w14:paraId="573E83FF" w14:textId="77777777" w:rsidR="00413266" w:rsidRPr="00FC3752" w:rsidRDefault="00000000">
      <w:pPr>
        <w:pStyle w:val="BodyTextCustom"/>
        <w:spacing w:after="30"/>
        <w:ind w:left="680" w:hanging="283"/>
        <w:rPr>
          <w:lang w:val="nl-NL"/>
        </w:rPr>
      </w:pPr>
      <w:r>
        <w:rPr>
          <w:b/>
          <w:lang w:val="nl-NL"/>
        </w:rPr>
        <w:t xml:space="preserve">a. </w:t>
      </w:r>
      <w:r>
        <w:rPr>
          <w:lang w:val="nl-NL"/>
        </w:rPr>
        <w:t>het door Optienemer gewenste bouwplan kan worden gerealiseerd;</w:t>
      </w:r>
    </w:p>
    <w:p w14:paraId="145ABFD5" w14:textId="77777777" w:rsidR="00413266" w:rsidRPr="00FC3752" w:rsidRDefault="00000000">
      <w:pPr>
        <w:pStyle w:val="BodyTextCustom"/>
        <w:spacing w:after="30"/>
        <w:ind w:left="680" w:hanging="283"/>
        <w:rPr>
          <w:lang w:val="nl-NL"/>
        </w:rPr>
      </w:pPr>
      <w:r>
        <w:rPr>
          <w:b/>
          <w:lang w:val="nl-NL"/>
        </w:rPr>
        <w:t xml:space="preserve">b. </w:t>
      </w:r>
      <w:r>
        <w:rPr>
          <w:lang w:val="nl-NL"/>
        </w:rPr>
        <w:t>een omgevingsvergunning wordt verleend;</w:t>
      </w:r>
    </w:p>
    <w:p w14:paraId="787DFAF5" w14:textId="77777777" w:rsidR="00413266" w:rsidRPr="00FC3752" w:rsidRDefault="00000000">
      <w:pPr>
        <w:pStyle w:val="BodyTextCustom"/>
        <w:spacing w:after="30"/>
        <w:ind w:left="680" w:hanging="283"/>
        <w:rPr>
          <w:lang w:val="nl-NL"/>
        </w:rPr>
      </w:pPr>
      <w:r>
        <w:rPr>
          <w:b/>
          <w:lang w:val="nl-NL"/>
        </w:rPr>
        <w:t xml:space="preserve">c. </w:t>
      </w:r>
      <w:r>
        <w:rPr>
          <w:lang w:val="nl-NL"/>
        </w:rPr>
        <w:t>Optienemer financiering kan verkrijgen;</w:t>
      </w:r>
    </w:p>
    <w:p w14:paraId="14118C22" w14:textId="77777777" w:rsidR="00413266" w:rsidRPr="00FC3752" w:rsidRDefault="00000000">
      <w:pPr>
        <w:pStyle w:val="BodyTextCustom"/>
        <w:spacing w:after="30"/>
        <w:ind w:left="680" w:hanging="283"/>
        <w:rPr>
          <w:lang w:val="nl-NL"/>
        </w:rPr>
      </w:pPr>
      <w:r>
        <w:rPr>
          <w:b/>
          <w:lang w:val="nl-NL"/>
        </w:rPr>
        <w:t xml:space="preserve">d. </w:t>
      </w:r>
      <w:r>
        <w:rPr>
          <w:lang w:val="nl-NL"/>
        </w:rPr>
        <w:t>de Bouwkavel geschikt is voor het specifieke bouwplan van Optienemer;</w:t>
      </w:r>
    </w:p>
    <w:p w14:paraId="0039A309" w14:textId="77777777" w:rsidR="00413266" w:rsidRPr="00FC3752" w:rsidRDefault="00000000">
      <w:pPr>
        <w:pStyle w:val="BodyTextCustom"/>
        <w:spacing w:after="30"/>
        <w:ind w:left="680" w:hanging="283"/>
        <w:rPr>
          <w:lang w:val="nl-NL"/>
        </w:rPr>
      </w:pPr>
      <w:r>
        <w:rPr>
          <w:b/>
          <w:lang w:val="nl-NL"/>
        </w:rPr>
        <w:t xml:space="preserve">e. </w:t>
      </w:r>
      <w:r>
        <w:rPr>
          <w:lang w:val="nl-NL"/>
        </w:rPr>
        <w:t>de door Optienemer geraamde bouwkosten haalbaar zijn.</w:t>
      </w:r>
    </w:p>
    <w:p w14:paraId="3E3049F7" w14:textId="77777777" w:rsidR="00413266" w:rsidRPr="00FC3752" w:rsidRDefault="00000000">
      <w:pPr>
        <w:pStyle w:val="Kop1"/>
        <w:pBdr>
          <w:bottom w:val="single" w:sz="8" w:space="4" w:color="8B1E2D"/>
        </w:pBdr>
        <w:rPr>
          <w:lang w:val="nl-NL"/>
        </w:rPr>
      </w:pPr>
      <w:r>
        <w:rPr>
          <w:lang w:val="nl-NL"/>
        </w:rPr>
        <w:t>Artikel 6 – Toegang tot en onderzoek van de Bouwkavel</w:t>
      </w:r>
    </w:p>
    <w:p w14:paraId="5D925D53" w14:textId="77777777" w:rsidR="00413266" w:rsidRPr="00FC3752" w:rsidRDefault="00000000">
      <w:pPr>
        <w:pStyle w:val="BodyTextCustom"/>
        <w:ind w:left="369" w:hanging="369"/>
        <w:rPr>
          <w:lang w:val="nl-NL"/>
        </w:rPr>
      </w:pPr>
      <w:r>
        <w:rPr>
          <w:b/>
          <w:lang w:val="nl-NL"/>
        </w:rPr>
        <w:t xml:space="preserve">6.1. </w:t>
      </w:r>
      <w:r>
        <w:rPr>
          <w:lang w:val="nl-NL"/>
        </w:rPr>
        <w:t>Optienemer en zijn adviseurs mogen de Bouwkavel uitsluitend na voorafgaande afspraak met en toestemming van Optiegever betreden.</w:t>
      </w:r>
    </w:p>
    <w:p w14:paraId="53132426" w14:textId="77777777" w:rsidR="00413266" w:rsidRPr="00FC3752" w:rsidRDefault="00000000">
      <w:pPr>
        <w:pStyle w:val="BodyTextCustom"/>
        <w:ind w:left="369" w:hanging="369"/>
        <w:rPr>
          <w:lang w:val="nl-NL"/>
        </w:rPr>
      </w:pPr>
      <w:r>
        <w:rPr>
          <w:b/>
          <w:lang w:val="nl-NL"/>
        </w:rPr>
        <w:t xml:space="preserve">6.2. </w:t>
      </w:r>
      <w:r>
        <w:rPr>
          <w:lang w:val="nl-NL"/>
        </w:rPr>
        <w:t>Niet-destructieve waarnemingen en metingen zijn toegestaan, mits deze geen schade, hinder of gevaar veroorzaken.</w:t>
      </w:r>
    </w:p>
    <w:p w14:paraId="205EAE55" w14:textId="77777777" w:rsidR="00413266" w:rsidRPr="00FC3752" w:rsidRDefault="00000000">
      <w:pPr>
        <w:pStyle w:val="BodyTextCustom"/>
        <w:ind w:left="369" w:hanging="369"/>
        <w:rPr>
          <w:lang w:val="nl-NL"/>
        </w:rPr>
      </w:pPr>
      <w:r>
        <w:rPr>
          <w:b/>
          <w:lang w:val="nl-NL"/>
        </w:rPr>
        <w:lastRenderedPageBreak/>
        <w:t xml:space="preserve">6.3. </w:t>
      </w:r>
      <w:r>
        <w:rPr>
          <w:lang w:val="nl-NL"/>
        </w:rPr>
        <w:t>Boringen, sonderingen, graafwerkzaamheden, bodemonderzoeken en andere werkzaamheden waarbij de Bouwkavel wordt aangetast, zijn uitsluitend toegestaan na voorafgaande schriftelijke toestemming van Optiegever.</w:t>
      </w:r>
    </w:p>
    <w:p w14:paraId="6B52B543" w14:textId="77777777" w:rsidR="00413266" w:rsidRPr="00FC3752" w:rsidRDefault="00000000">
      <w:pPr>
        <w:pStyle w:val="BodyTextCustom"/>
        <w:ind w:left="369" w:hanging="369"/>
        <w:rPr>
          <w:lang w:val="nl-NL"/>
        </w:rPr>
      </w:pPr>
      <w:r>
        <w:rPr>
          <w:b/>
          <w:lang w:val="nl-NL"/>
        </w:rPr>
        <w:t xml:space="preserve">6.4. </w:t>
      </w:r>
      <w:r>
        <w:rPr>
          <w:lang w:val="nl-NL"/>
        </w:rPr>
        <w:t>Optiegever mag aan de toestemming redelijke voorwaarden verbinden, waaronder voorwaarden over:</w:t>
      </w:r>
    </w:p>
    <w:p w14:paraId="5F00C8FE" w14:textId="77777777" w:rsidR="00413266" w:rsidRPr="00FC3752" w:rsidRDefault="00000000">
      <w:pPr>
        <w:pStyle w:val="BodyTextCustom"/>
        <w:spacing w:after="30"/>
        <w:ind w:left="680" w:hanging="283"/>
        <w:rPr>
          <w:lang w:val="nl-NL"/>
        </w:rPr>
      </w:pPr>
      <w:r>
        <w:rPr>
          <w:b/>
          <w:lang w:val="nl-NL"/>
        </w:rPr>
        <w:t xml:space="preserve">a. </w:t>
      </w:r>
      <w:r>
        <w:rPr>
          <w:lang w:val="nl-NL"/>
        </w:rPr>
        <w:t>de uitvoeringsdatum;</w:t>
      </w:r>
    </w:p>
    <w:p w14:paraId="3C2BA9A4" w14:textId="77777777" w:rsidR="00413266" w:rsidRPr="00FC3752" w:rsidRDefault="00000000">
      <w:pPr>
        <w:pStyle w:val="BodyTextCustom"/>
        <w:spacing w:after="30"/>
        <w:ind w:left="680" w:hanging="283"/>
        <w:rPr>
          <w:lang w:val="nl-NL"/>
        </w:rPr>
      </w:pPr>
      <w:r>
        <w:rPr>
          <w:b/>
          <w:lang w:val="nl-NL"/>
        </w:rPr>
        <w:t xml:space="preserve">b. </w:t>
      </w:r>
      <w:r>
        <w:rPr>
          <w:lang w:val="nl-NL"/>
        </w:rPr>
        <w:t>de uitvoerende deskundige;</w:t>
      </w:r>
    </w:p>
    <w:p w14:paraId="7217CB99" w14:textId="77777777" w:rsidR="00413266" w:rsidRPr="00FC3752" w:rsidRDefault="00000000">
      <w:pPr>
        <w:pStyle w:val="BodyTextCustom"/>
        <w:spacing w:after="30"/>
        <w:ind w:left="680" w:hanging="283"/>
        <w:rPr>
          <w:lang w:val="nl-NL"/>
        </w:rPr>
      </w:pPr>
      <w:r>
        <w:rPr>
          <w:b/>
          <w:lang w:val="nl-NL"/>
        </w:rPr>
        <w:t xml:space="preserve">c. </w:t>
      </w:r>
      <w:r>
        <w:rPr>
          <w:lang w:val="nl-NL"/>
        </w:rPr>
        <w:t>verzekering en aansprakelijkheid;</w:t>
      </w:r>
    </w:p>
    <w:p w14:paraId="15EA9051" w14:textId="77777777" w:rsidR="00413266" w:rsidRPr="00FC3752" w:rsidRDefault="00000000">
      <w:pPr>
        <w:pStyle w:val="BodyTextCustom"/>
        <w:spacing w:after="30"/>
        <w:ind w:left="680" w:hanging="283"/>
        <w:rPr>
          <w:lang w:val="nl-NL"/>
        </w:rPr>
      </w:pPr>
      <w:r>
        <w:rPr>
          <w:b/>
          <w:lang w:val="nl-NL"/>
        </w:rPr>
        <w:t xml:space="preserve">d. </w:t>
      </w:r>
      <w:r>
        <w:rPr>
          <w:lang w:val="nl-NL"/>
        </w:rPr>
        <w:t>herstel van de Bouwkavel;</w:t>
      </w:r>
    </w:p>
    <w:p w14:paraId="62AF1DE9" w14:textId="77777777" w:rsidR="00413266" w:rsidRPr="00FC3752" w:rsidRDefault="00000000">
      <w:pPr>
        <w:pStyle w:val="BodyTextCustom"/>
        <w:spacing w:after="30"/>
        <w:ind w:left="680" w:hanging="283"/>
        <w:rPr>
          <w:lang w:val="nl-NL"/>
        </w:rPr>
      </w:pPr>
      <w:r>
        <w:rPr>
          <w:b/>
          <w:lang w:val="nl-NL"/>
        </w:rPr>
        <w:t xml:space="preserve">e. </w:t>
      </w:r>
      <w:r>
        <w:rPr>
          <w:lang w:val="nl-NL"/>
        </w:rPr>
        <w:t>het verstrekken van de onderzoeksresultaten aan Optiegever.</w:t>
      </w:r>
    </w:p>
    <w:p w14:paraId="731B4D1B" w14:textId="77777777" w:rsidR="00413266" w:rsidRPr="00FC3752" w:rsidRDefault="00000000">
      <w:pPr>
        <w:pStyle w:val="BodyTextCustom"/>
        <w:ind w:left="369" w:hanging="369"/>
        <w:rPr>
          <w:lang w:val="nl-NL"/>
        </w:rPr>
      </w:pPr>
      <w:r>
        <w:rPr>
          <w:b/>
          <w:lang w:val="nl-NL"/>
        </w:rPr>
        <w:t xml:space="preserve">6.5. </w:t>
      </w:r>
      <w:r>
        <w:rPr>
          <w:lang w:val="nl-NL"/>
        </w:rPr>
        <w:t>Optienemer is aansprakelijk voor schade die door hemzelf, zijn adviseurs of andere door hem ingeschakelde personen aan de Bouwkavel of eigendommen van derden wordt veroorzaakt.</w:t>
      </w:r>
    </w:p>
    <w:p w14:paraId="796A005D" w14:textId="77777777" w:rsidR="00413266" w:rsidRPr="00FC3752" w:rsidRDefault="00000000">
      <w:pPr>
        <w:pStyle w:val="BodyTextCustom"/>
        <w:ind w:left="369" w:hanging="369"/>
        <w:rPr>
          <w:lang w:val="nl-NL"/>
        </w:rPr>
      </w:pPr>
      <w:r>
        <w:rPr>
          <w:b/>
          <w:lang w:val="nl-NL"/>
        </w:rPr>
        <w:t xml:space="preserve">6.6. </w:t>
      </w:r>
      <w:r>
        <w:rPr>
          <w:lang w:val="nl-NL"/>
        </w:rPr>
        <w:t>Optienemer dient de Bouwkavel na onderzoek of werkzaamheden op eigen kosten in de oorspronkelijke en behoorlijke staat terug te brengen.</w:t>
      </w:r>
    </w:p>
    <w:p w14:paraId="729CDDDA" w14:textId="77777777" w:rsidR="00413266" w:rsidRPr="00FC3752" w:rsidRDefault="00000000">
      <w:pPr>
        <w:pStyle w:val="Kop1"/>
        <w:pBdr>
          <w:bottom w:val="single" w:sz="8" w:space="4" w:color="8B1E2D"/>
        </w:pBdr>
        <w:rPr>
          <w:lang w:val="nl-NL"/>
        </w:rPr>
      </w:pPr>
      <w:r>
        <w:rPr>
          <w:lang w:val="nl-NL"/>
        </w:rPr>
        <w:t>Artikel 7 – Tussentijdse beëindiging door Optienemer</w:t>
      </w:r>
    </w:p>
    <w:p w14:paraId="06F7EDF5" w14:textId="77777777" w:rsidR="00413266" w:rsidRPr="00FC3752" w:rsidRDefault="00000000">
      <w:pPr>
        <w:pStyle w:val="BodyTextCustom"/>
        <w:ind w:left="369" w:hanging="369"/>
        <w:rPr>
          <w:lang w:val="nl-NL"/>
        </w:rPr>
      </w:pPr>
      <w:r>
        <w:rPr>
          <w:b/>
          <w:lang w:val="nl-NL"/>
        </w:rPr>
        <w:t xml:space="preserve">7.1. </w:t>
      </w:r>
      <w:r>
        <w:rPr>
          <w:lang w:val="nl-NL"/>
        </w:rPr>
        <w:t>Optienemer mag de definitieve optie op ieder moment schriftelijk beëindigen.</w:t>
      </w:r>
    </w:p>
    <w:p w14:paraId="707089EC" w14:textId="77777777" w:rsidR="00413266" w:rsidRPr="00FC3752" w:rsidRDefault="00000000">
      <w:pPr>
        <w:pStyle w:val="BodyTextCustom"/>
        <w:ind w:left="369" w:hanging="369"/>
        <w:rPr>
          <w:lang w:val="nl-NL"/>
        </w:rPr>
      </w:pPr>
      <w:r>
        <w:rPr>
          <w:b/>
          <w:lang w:val="nl-NL"/>
        </w:rPr>
        <w:t xml:space="preserve">7.2. </w:t>
      </w:r>
      <w:r>
        <w:rPr>
          <w:lang w:val="nl-NL"/>
        </w:rPr>
        <w:t>Optienemer is bij gebruikmaking van dit beëindigingsrecht geen aanvullende schadevergoeding, boete of vergoeding wegens gederfde verkoopopbrengst aan Optiegever verschuldigd.</w:t>
      </w:r>
    </w:p>
    <w:p w14:paraId="28680C3C" w14:textId="77777777" w:rsidR="00413266" w:rsidRPr="00FC3752" w:rsidRDefault="00000000">
      <w:pPr>
        <w:pStyle w:val="BodyTextCustom"/>
        <w:ind w:left="369" w:hanging="369"/>
        <w:rPr>
          <w:lang w:val="nl-NL"/>
        </w:rPr>
      </w:pPr>
      <w:r>
        <w:rPr>
          <w:b/>
          <w:lang w:val="nl-NL"/>
        </w:rPr>
        <w:t xml:space="preserve">7.3. </w:t>
      </w:r>
      <w:r>
        <w:rPr>
          <w:lang w:val="nl-NL"/>
        </w:rPr>
        <w:t>De hoogte van de terugbetaling van de optievergoeding van € 6.000 is afhankelijk van het aantal volledig verstreken maanden van de definitieve optieperiode.</w:t>
      </w:r>
    </w:p>
    <w:p w14:paraId="3AAA2A0C" w14:textId="77777777" w:rsidR="00413266" w:rsidRPr="00FC3752" w:rsidRDefault="00000000">
      <w:pPr>
        <w:pStyle w:val="BodyTextCustom"/>
        <w:ind w:left="369" w:hanging="369"/>
        <w:rPr>
          <w:lang w:val="nl-NL"/>
        </w:rPr>
      </w:pPr>
      <w:r>
        <w:rPr>
          <w:b/>
          <w:lang w:val="nl-NL"/>
        </w:rPr>
        <w:t xml:space="preserve">7.4. </w:t>
      </w:r>
      <w:r>
        <w:rPr>
          <w:lang w:val="nl-NL"/>
        </w:rPr>
        <w:t>Bij beëindiging geldt het volgende terugbetalingsschema:</w:t>
      </w:r>
    </w:p>
    <w:tbl>
      <w:tblPr>
        <w:tblW w:w="0" w:type="auto"/>
        <w:jc w:val="center"/>
        <w:tblLayout w:type="fixed"/>
        <w:tblLook w:val="04A0" w:firstRow="1" w:lastRow="0" w:firstColumn="1" w:lastColumn="0" w:noHBand="0" w:noVBand="1"/>
      </w:tblPr>
      <w:tblGrid>
        <w:gridCol w:w="4929"/>
        <w:gridCol w:w="4929"/>
      </w:tblGrid>
      <w:tr w:rsidR="00413266" w14:paraId="01087BD5" w14:textId="77777777">
        <w:trPr>
          <w:tblHeader/>
          <w:jc w:val="center"/>
        </w:trPr>
        <w:tc>
          <w:tcPr>
            <w:tcW w:w="4929" w:type="dxa"/>
            <w:tcBorders>
              <w:top w:val="single" w:sz="4" w:space="0" w:color="D9D9D9"/>
              <w:left w:val="single" w:sz="4" w:space="0" w:color="D9D9D9"/>
              <w:bottom w:val="single" w:sz="4" w:space="0" w:color="D9D9D9"/>
              <w:right w:val="single" w:sz="4" w:space="0" w:color="D9D9D9"/>
            </w:tcBorders>
            <w:shd w:val="clear" w:color="auto" w:fill="8B1E2D"/>
            <w:tcMar>
              <w:top w:w="90" w:type="dxa"/>
              <w:left w:w="100" w:type="dxa"/>
              <w:bottom w:w="90" w:type="dxa"/>
              <w:right w:w="100" w:type="dxa"/>
            </w:tcMar>
            <w:vAlign w:val="center"/>
          </w:tcPr>
          <w:p w14:paraId="2D1BD671" w14:textId="77777777" w:rsidR="00413266" w:rsidRPr="00FC3752" w:rsidRDefault="00000000">
            <w:pPr>
              <w:rPr>
                <w:lang w:val="nl-NL"/>
              </w:rPr>
            </w:pPr>
            <w:r>
              <w:rPr>
                <w:b/>
                <w:color w:val="FFFFFF"/>
                <w:sz w:val="18"/>
                <w:lang w:val="nl-NL"/>
              </w:rPr>
              <w:t>Moment van beëindiging definitieve optie</w:t>
            </w:r>
          </w:p>
        </w:tc>
        <w:tc>
          <w:tcPr>
            <w:tcW w:w="4929" w:type="dxa"/>
            <w:tcBorders>
              <w:top w:val="single" w:sz="4" w:space="0" w:color="D9D9D9"/>
              <w:left w:val="single" w:sz="4" w:space="0" w:color="D9D9D9"/>
              <w:bottom w:val="single" w:sz="4" w:space="0" w:color="D9D9D9"/>
              <w:right w:val="single" w:sz="4" w:space="0" w:color="D9D9D9"/>
            </w:tcBorders>
            <w:shd w:val="clear" w:color="auto" w:fill="8B1E2D"/>
            <w:tcMar>
              <w:top w:w="90" w:type="dxa"/>
              <w:left w:w="100" w:type="dxa"/>
              <w:bottom w:w="90" w:type="dxa"/>
              <w:right w:w="100" w:type="dxa"/>
            </w:tcMar>
            <w:vAlign w:val="center"/>
          </w:tcPr>
          <w:p w14:paraId="1FFE7CDA" w14:textId="77777777" w:rsidR="00413266" w:rsidRDefault="00000000">
            <w:r>
              <w:rPr>
                <w:b/>
                <w:color w:val="FFFFFF"/>
                <w:sz w:val="18"/>
                <w:lang w:val="nl-NL"/>
              </w:rPr>
              <w:t>Terugbetaling</w:t>
            </w:r>
          </w:p>
        </w:tc>
      </w:tr>
      <w:tr w:rsidR="00413266" w14:paraId="5DB57ADB" w14:textId="77777777">
        <w:trPr>
          <w:jc w:val="center"/>
        </w:trPr>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3D835C8B" w14:textId="77777777" w:rsidR="00413266" w:rsidRPr="00FC3752" w:rsidRDefault="00000000">
            <w:pPr>
              <w:rPr>
                <w:lang w:val="nl-NL"/>
              </w:rPr>
            </w:pPr>
            <w:r>
              <w:rPr>
                <w:sz w:val="18"/>
                <w:lang w:val="nl-NL"/>
              </w:rPr>
              <w:t>Na maximaal 1 volledig verstreken maand</w:t>
            </w:r>
          </w:p>
        </w:tc>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738202E2" w14:textId="77777777" w:rsidR="00413266" w:rsidRDefault="00000000">
            <w:pPr>
              <w:jc w:val="right"/>
            </w:pPr>
            <w:r>
              <w:rPr>
                <w:b/>
                <w:sz w:val="18"/>
                <w:lang w:val="nl-NL"/>
              </w:rPr>
              <w:t>€ 6.000</w:t>
            </w:r>
          </w:p>
        </w:tc>
      </w:tr>
      <w:tr w:rsidR="00413266" w14:paraId="0665D939" w14:textId="77777777">
        <w:trPr>
          <w:jc w:val="center"/>
        </w:trPr>
        <w:tc>
          <w:tcPr>
            <w:tcW w:w="4929" w:type="dxa"/>
            <w:tcBorders>
              <w:top w:val="single" w:sz="4" w:space="0" w:color="D9D9D9"/>
              <w:left w:val="single" w:sz="4" w:space="0" w:color="D9D9D9"/>
              <w:bottom w:val="single" w:sz="4" w:space="0" w:color="D9D9D9"/>
              <w:right w:val="single" w:sz="4" w:space="0" w:color="D9D9D9"/>
            </w:tcBorders>
            <w:shd w:val="clear" w:color="auto" w:fill="F2F2F2"/>
            <w:tcMar>
              <w:top w:w="90" w:type="dxa"/>
              <w:left w:w="100" w:type="dxa"/>
              <w:bottom w:w="90" w:type="dxa"/>
              <w:right w:w="100" w:type="dxa"/>
            </w:tcMar>
            <w:vAlign w:val="center"/>
          </w:tcPr>
          <w:p w14:paraId="16370CFC" w14:textId="77777777" w:rsidR="00413266" w:rsidRDefault="00000000">
            <w:r>
              <w:rPr>
                <w:sz w:val="18"/>
                <w:lang w:val="nl-NL"/>
              </w:rPr>
              <w:t>Na 2 volledig verstreken maanden</w:t>
            </w:r>
          </w:p>
        </w:tc>
        <w:tc>
          <w:tcPr>
            <w:tcW w:w="4929" w:type="dxa"/>
            <w:tcBorders>
              <w:top w:val="single" w:sz="4" w:space="0" w:color="D9D9D9"/>
              <w:left w:val="single" w:sz="4" w:space="0" w:color="D9D9D9"/>
              <w:bottom w:val="single" w:sz="4" w:space="0" w:color="D9D9D9"/>
              <w:right w:val="single" w:sz="4" w:space="0" w:color="D9D9D9"/>
            </w:tcBorders>
            <w:shd w:val="clear" w:color="auto" w:fill="F2F2F2"/>
            <w:tcMar>
              <w:top w:w="90" w:type="dxa"/>
              <w:left w:w="100" w:type="dxa"/>
              <w:bottom w:w="90" w:type="dxa"/>
              <w:right w:w="100" w:type="dxa"/>
            </w:tcMar>
            <w:vAlign w:val="center"/>
          </w:tcPr>
          <w:p w14:paraId="58F9E8D3" w14:textId="77777777" w:rsidR="00413266" w:rsidRDefault="00000000">
            <w:pPr>
              <w:jc w:val="right"/>
            </w:pPr>
            <w:r>
              <w:rPr>
                <w:b/>
                <w:sz w:val="18"/>
                <w:lang w:val="nl-NL"/>
              </w:rPr>
              <w:t>€ 5.000</w:t>
            </w:r>
          </w:p>
        </w:tc>
      </w:tr>
      <w:tr w:rsidR="00413266" w14:paraId="44C5D0F9" w14:textId="77777777">
        <w:trPr>
          <w:jc w:val="center"/>
        </w:trPr>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0C4B08C5" w14:textId="77777777" w:rsidR="00413266" w:rsidRDefault="00000000">
            <w:r>
              <w:rPr>
                <w:sz w:val="18"/>
                <w:lang w:val="nl-NL"/>
              </w:rPr>
              <w:t>Na 3 volledig verstreken maanden</w:t>
            </w:r>
          </w:p>
        </w:tc>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359C35B9" w14:textId="77777777" w:rsidR="00413266" w:rsidRDefault="00000000">
            <w:pPr>
              <w:jc w:val="right"/>
            </w:pPr>
            <w:r>
              <w:rPr>
                <w:b/>
                <w:sz w:val="18"/>
                <w:lang w:val="nl-NL"/>
              </w:rPr>
              <w:t>€ 4.000</w:t>
            </w:r>
          </w:p>
        </w:tc>
      </w:tr>
      <w:tr w:rsidR="00413266" w14:paraId="0A5EE786" w14:textId="77777777">
        <w:trPr>
          <w:jc w:val="center"/>
        </w:trPr>
        <w:tc>
          <w:tcPr>
            <w:tcW w:w="4929" w:type="dxa"/>
            <w:tcBorders>
              <w:top w:val="single" w:sz="4" w:space="0" w:color="D9D9D9"/>
              <w:left w:val="single" w:sz="4" w:space="0" w:color="D9D9D9"/>
              <w:bottom w:val="single" w:sz="4" w:space="0" w:color="D9D9D9"/>
              <w:right w:val="single" w:sz="4" w:space="0" w:color="D9D9D9"/>
            </w:tcBorders>
            <w:shd w:val="clear" w:color="auto" w:fill="F2F2F2"/>
            <w:tcMar>
              <w:top w:w="90" w:type="dxa"/>
              <w:left w:w="100" w:type="dxa"/>
              <w:bottom w:w="90" w:type="dxa"/>
              <w:right w:w="100" w:type="dxa"/>
            </w:tcMar>
            <w:vAlign w:val="center"/>
          </w:tcPr>
          <w:p w14:paraId="73EEC755" w14:textId="77777777" w:rsidR="00413266" w:rsidRDefault="00000000">
            <w:r>
              <w:rPr>
                <w:sz w:val="18"/>
                <w:lang w:val="nl-NL"/>
              </w:rPr>
              <w:t>Na 4 volledig verstreken maanden</w:t>
            </w:r>
          </w:p>
        </w:tc>
        <w:tc>
          <w:tcPr>
            <w:tcW w:w="4929" w:type="dxa"/>
            <w:tcBorders>
              <w:top w:val="single" w:sz="4" w:space="0" w:color="D9D9D9"/>
              <w:left w:val="single" w:sz="4" w:space="0" w:color="D9D9D9"/>
              <w:bottom w:val="single" w:sz="4" w:space="0" w:color="D9D9D9"/>
              <w:right w:val="single" w:sz="4" w:space="0" w:color="D9D9D9"/>
            </w:tcBorders>
            <w:shd w:val="clear" w:color="auto" w:fill="F2F2F2"/>
            <w:tcMar>
              <w:top w:w="90" w:type="dxa"/>
              <w:left w:w="100" w:type="dxa"/>
              <w:bottom w:w="90" w:type="dxa"/>
              <w:right w:w="100" w:type="dxa"/>
            </w:tcMar>
            <w:vAlign w:val="center"/>
          </w:tcPr>
          <w:p w14:paraId="2A61F0C8" w14:textId="77777777" w:rsidR="00413266" w:rsidRDefault="00000000">
            <w:pPr>
              <w:jc w:val="right"/>
            </w:pPr>
            <w:r>
              <w:rPr>
                <w:b/>
                <w:sz w:val="18"/>
                <w:lang w:val="nl-NL"/>
              </w:rPr>
              <w:t>€ 3.000</w:t>
            </w:r>
          </w:p>
        </w:tc>
      </w:tr>
      <w:tr w:rsidR="00413266" w14:paraId="2357B729" w14:textId="77777777">
        <w:trPr>
          <w:jc w:val="center"/>
        </w:trPr>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75E4C25D" w14:textId="77777777" w:rsidR="00413266" w:rsidRDefault="00000000">
            <w:r>
              <w:rPr>
                <w:sz w:val="18"/>
                <w:lang w:val="nl-NL"/>
              </w:rPr>
              <w:t>Na 5 volledig verstreken maanden</w:t>
            </w:r>
          </w:p>
        </w:tc>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64015CF3" w14:textId="77777777" w:rsidR="00413266" w:rsidRDefault="00000000">
            <w:pPr>
              <w:jc w:val="right"/>
            </w:pPr>
            <w:r>
              <w:rPr>
                <w:b/>
                <w:sz w:val="18"/>
                <w:lang w:val="nl-NL"/>
              </w:rPr>
              <w:t>€ 2.000</w:t>
            </w:r>
          </w:p>
        </w:tc>
      </w:tr>
      <w:tr w:rsidR="00413266" w14:paraId="4F3A8F52" w14:textId="77777777">
        <w:trPr>
          <w:jc w:val="center"/>
        </w:trPr>
        <w:tc>
          <w:tcPr>
            <w:tcW w:w="4929" w:type="dxa"/>
            <w:tcBorders>
              <w:top w:val="single" w:sz="4" w:space="0" w:color="D9D9D9"/>
              <w:left w:val="single" w:sz="4" w:space="0" w:color="D9D9D9"/>
              <w:bottom w:val="single" w:sz="4" w:space="0" w:color="D9D9D9"/>
              <w:right w:val="single" w:sz="4" w:space="0" w:color="D9D9D9"/>
            </w:tcBorders>
            <w:shd w:val="clear" w:color="auto" w:fill="F2F2F2"/>
            <w:tcMar>
              <w:top w:w="90" w:type="dxa"/>
              <w:left w:w="100" w:type="dxa"/>
              <w:bottom w:w="90" w:type="dxa"/>
              <w:right w:w="100" w:type="dxa"/>
            </w:tcMar>
            <w:vAlign w:val="center"/>
          </w:tcPr>
          <w:p w14:paraId="771A7469" w14:textId="77777777" w:rsidR="00413266" w:rsidRDefault="00000000">
            <w:r>
              <w:rPr>
                <w:sz w:val="18"/>
                <w:lang w:val="nl-NL"/>
              </w:rPr>
              <w:t>Na 6 volledig verstreken maanden</w:t>
            </w:r>
          </w:p>
        </w:tc>
        <w:tc>
          <w:tcPr>
            <w:tcW w:w="4929" w:type="dxa"/>
            <w:tcBorders>
              <w:top w:val="single" w:sz="4" w:space="0" w:color="D9D9D9"/>
              <w:left w:val="single" w:sz="4" w:space="0" w:color="D9D9D9"/>
              <w:bottom w:val="single" w:sz="4" w:space="0" w:color="D9D9D9"/>
              <w:right w:val="single" w:sz="4" w:space="0" w:color="D9D9D9"/>
            </w:tcBorders>
            <w:shd w:val="clear" w:color="auto" w:fill="F2F2F2"/>
            <w:tcMar>
              <w:top w:w="90" w:type="dxa"/>
              <w:left w:w="100" w:type="dxa"/>
              <w:bottom w:w="90" w:type="dxa"/>
              <w:right w:w="100" w:type="dxa"/>
            </w:tcMar>
            <w:vAlign w:val="center"/>
          </w:tcPr>
          <w:p w14:paraId="4CF0DC27" w14:textId="77777777" w:rsidR="00413266" w:rsidRDefault="00000000">
            <w:pPr>
              <w:jc w:val="right"/>
            </w:pPr>
            <w:r>
              <w:rPr>
                <w:b/>
                <w:sz w:val="18"/>
                <w:lang w:val="nl-NL"/>
              </w:rPr>
              <w:t>€ 1.000</w:t>
            </w:r>
          </w:p>
        </w:tc>
      </w:tr>
      <w:tr w:rsidR="00413266" w14:paraId="7AFC79E5" w14:textId="77777777">
        <w:trPr>
          <w:jc w:val="center"/>
        </w:trPr>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14991DC0" w14:textId="77777777" w:rsidR="00413266" w:rsidRPr="00FC3752" w:rsidRDefault="00000000">
            <w:pPr>
              <w:rPr>
                <w:lang w:val="nl-NL"/>
              </w:rPr>
            </w:pPr>
            <w:r>
              <w:rPr>
                <w:sz w:val="18"/>
                <w:lang w:val="nl-NL"/>
              </w:rPr>
              <w:t>Vanaf het begin van maand 7 of na afloop van de optieperiode</w:t>
            </w:r>
          </w:p>
        </w:tc>
        <w:tc>
          <w:tcPr>
            <w:tcW w:w="4929" w:type="dxa"/>
            <w:tcBorders>
              <w:top w:val="single" w:sz="4" w:space="0" w:color="D9D9D9"/>
              <w:left w:val="single" w:sz="4" w:space="0" w:color="D9D9D9"/>
              <w:bottom w:val="single" w:sz="4" w:space="0" w:color="D9D9D9"/>
              <w:right w:val="single" w:sz="4" w:space="0" w:color="D9D9D9"/>
            </w:tcBorders>
            <w:tcMar>
              <w:top w:w="90" w:type="dxa"/>
              <w:left w:w="100" w:type="dxa"/>
              <w:bottom w:w="90" w:type="dxa"/>
              <w:right w:w="100" w:type="dxa"/>
            </w:tcMar>
            <w:vAlign w:val="center"/>
          </w:tcPr>
          <w:p w14:paraId="511703E0" w14:textId="77777777" w:rsidR="00413266" w:rsidRDefault="00000000">
            <w:pPr>
              <w:jc w:val="right"/>
            </w:pPr>
            <w:r>
              <w:rPr>
                <w:b/>
                <w:sz w:val="18"/>
                <w:lang w:val="nl-NL"/>
              </w:rPr>
              <w:t>€ 0</w:t>
            </w:r>
          </w:p>
        </w:tc>
      </w:tr>
    </w:tbl>
    <w:p w14:paraId="42DD3802" w14:textId="77777777" w:rsidR="00413266" w:rsidRPr="00FC3752" w:rsidRDefault="00000000">
      <w:pPr>
        <w:pStyle w:val="BodyTextCustom"/>
        <w:spacing w:after="40"/>
        <w:ind w:left="369" w:hanging="369"/>
        <w:rPr>
          <w:lang w:val="nl-NL"/>
        </w:rPr>
      </w:pPr>
      <w:r>
        <w:rPr>
          <w:b/>
          <w:lang w:val="nl-NL"/>
        </w:rPr>
        <w:t xml:space="preserve">7.5. </w:t>
      </w:r>
      <w:r>
        <w:rPr>
          <w:lang w:val="nl-NL"/>
        </w:rPr>
        <w:t>Onder een maand wordt in dit artikel verstaan een aaneengesloten periode van één maand, gerekend vanaf de ingangsdatum van de definitieve optie.</w:t>
      </w:r>
    </w:p>
    <w:p w14:paraId="3BBA7B45" w14:textId="77777777" w:rsidR="00413266" w:rsidRPr="00FC3752" w:rsidRDefault="00000000">
      <w:pPr>
        <w:pStyle w:val="BodyTextCustom"/>
        <w:ind w:left="369" w:hanging="369"/>
        <w:rPr>
          <w:lang w:val="nl-NL"/>
        </w:rPr>
      </w:pPr>
      <w:r>
        <w:rPr>
          <w:b/>
          <w:lang w:val="nl-NL"/>
        </w:rPr>
        <w:t xml:space="preserve">7.6. </w:t>
      </w:r>
      <w:r>
        <w:rPr>
          <w:lang w:val="nl-NL"/>
        </w:rPr>
        <w:t>Indien Optienemer de definitieve optie beëindigt op een dag waarop nog geen volgende volledige maand is verstreken, wordt voor het terugbetalingsbedrag uitgegaan van het aantal op dat moment volledig verstreken maanden.</w:t>
      </w:r>
    </w:p>
    <w:p w14:paraId="7C17D809" w14:textId="77777777" w:rsidR="00413266" w:rsidRPr="00FC3752" w:rsidRDefault="00000000">
      <w:pPr>
        <w:pStyle w:val="BodyTextCustom"/>
        <w:ind w:left="369" w:hanging="369"/>
        <w:rPr>
          <w:lang w:val="nl-NL"/>
        </w:rPr>
      </w:pPr>
      <w:r>
        <w:rPr>
          <w:b/>
          <w:lang w:val="nl-NL"/>
        </w:rPr>
        <w:t xml:space="preserve">7.7. </w:t>
      </w:r>
      <w:r>
        <w:rPr>
          <w:lang w:val="nl-NL"/>
        </w:rPr>
        <w:t>De vergoeding van € 500 voor de voorlopige optie wordt bij beëindiging niet terugbetaald.</w:t>
      </w:r>
    </w:p>
    <w:p w14:paraId="39C7C688" w14:textId="77777777" w:rsidR="00413266" w:rsidRPr="00FC3752" w:rsidRDefault="00000000">
      <w:pPr>
        <w:pStyle w:val="BodyTextCustom"/>
        <w:ind w:left="369" w:hanging="369"/>
        <w:rPr>
          <w:lang w:val="nl-NL"/>
        </w:rPr>
      </w:pPr>
      <w:r>
        <w:rPr>
          <w:b/>
          <w:lang w:val="nl-NL"/>
        </w:rPr>
        <w:t xml:space="preserve">7.8. </w:t>
      </w:r>
      <w:r>
        <w:rPr>
          <w:lang w:val="nl-NL"/>
        </w:rPr>
        <w:t>Optiegever betaalt het verschuldigde terugbetalingsbedrag binnen veertien dagen na ontvangst van de schriftelijke beëindigingsmededeling terug op een door Optienemer opgegeven bankrekening.</w:t>
      </w:r>
    </w:p>
    <w:p w14:paraId="40183396" w14:textId="77777777" w:rsidR="00413266" w:rsidRPr="00FC3752" w:rsidRDefault="00000000">
      <w:pPr>
        <w:pStyle w:val="BodyTextCustom"/>
        <w:ind w:left="369" w:hanging="369"/>
        <w:rPr>
          <w:lang w:val="nl-NL"/>
        </w:rPr>
      </w:pPr>
      <w:r>
        <w:rPr>
          <w:b/>
          <w:lang w:val="nl-NL"/>
        </w:rPr>
        <w:t xml:space="preserve">7.9. </w:t>
      </w:r>
      <w:r>
        <w:rPr>
          <w:lang w:val="nl-NL"/>
        </w:rPr>
        <w:t>Voor zover voor de oorspronkelijke optievergoeding een btw-factuur is verstrekt, zal Optiegever voor het terugbetaalde gedeelte een passende creditfactuur verstrekken.</w:t>
      </w:r>
    </w:p>
    <w:p w14:paraId="7B7FD5B5" w14:textId="77777777" w:rsidR="00413266" w:rsidRPr="00FC3752" w:rsidRDefault="00000000">
      <w:pPr>
        <w:pStyle w:val="Kop1"/>
        <w:pBdr>
          <w:bottom w:val="single" w:sz="8" w:space="4" w:color="8B1E2D"/>
        </w:pBdr>
        <w:rPr>
          <w:lang w:val="nl-NL"/>
        </w:rPr>
      </w:pPr>
      <w:r>
        <w:rPr>
          <w:lang w:val="nl-NL"/>
        </w:rPr>
        <w:t>Artikel 8 – Aanbieding en ondertekening koopovereenkomst</w:t>
      </w:r>
    </w:p>
    <w:p w14:paraId="7236873F" w14:textId="77777777" w:rsidR="00413266" w:rsidRPr="00FC3752" w:rsidRDefault="00000000">
      <w:pPr>
        <w:pStyle w:val="BodyTextCustom"/>
        <w:ind w:left="369" w:hanging="369"/>
        <w:rPr>
          <w:lang w:val="nl-NL"/>
        </w:rPr>
      </w:pPr>
      <w:r>
        <w:rPr>
          <w:b/>
          <w:lang w:val="nl-NL"/>
        </w:rPr>
        <w:t xml:space="preserve">8.1. </w:t>
      </w:r>
      <w:r>
        <w:rPr>
          <w:lang w:val="nl-NL"/>
        </w:rPr>
        <w:t>Na het verstrijken van zes volledige maanden van de definitieve optieperiode zal Optiegever de koopovereenkomst voor de Bouwkavel aan Optienemer ter ondertekening aanbieden.</w:t>
      </w:r>
    </w:p>
    <w:p w14:paraId="30EF7DE3" w14:textId="77777777" w:rsidR="00413266" w:rsidRPr="00FC3752" w:rsidRDefault="00000000">
      <w:pPr>
        <w:pStyle w:val="BodyTextCustom"/>
        <w:ind w:left="369" w:hanging="369"/>
        <w:rPr>
          <w:lang w:val="nl-NL"/>
        </w:rPr>
      </w:pPr>
      <w:r>
        <w:rPr>
          <w:b/>
          <w:lang w:val="nl-NL"/>
        </w:rPr>
        <w:t xml:space="preserve">8.2. </w:t>
      </w:r>
      <w:r>
        <w:rPr>
          <w:lang w:val="nl-NL"/>
        </w:rPr>
        <w:t>De koopovereenkomst wordt gebaseerd op:</w:t>
      </w:r>
    </w:p>
    <w:p w14:paraId="6EBD4CFF" w14:textId="77777777" w:rsidR="00413266" w:rsidRPr="00FC3752" w:rsidRDefault="00000000">
      <w:pPr>
        <w:pStyle w:val="BodyTextCustom"/>
        <w:spacing w:after="30"/>
        <w:ind w:left="680" w:hanging="283"/>
        <w:rPr>
          <w:lang w:val="nl-NL"/>
        </w:rPr>
      </w:pPr>
      <w:r>
        <w:rPr>
          <w:b/>
          <w:lang w:val="nl-NL"/>
        </w:rPr>
        <w:lastRenderedPageBreak/>
        <w:t xml:space="preserve">a. </w:t>
      </w:r>
      <w:r>
        <w:rPr>
          <w:lang w:val="nl-NL"/>
        </w:rPr>
        <w:t>de in deze optieovereenkomst opgenomen uitgangspunten;</w:t>
      </w:r>
    </w:p>
    <w:p w14:paraId="6F3FC32D" w14:textId="77777777" w:rsidR="00413266" w:rsidRPr="00FC3752" w:rsidRDefault="00000000">
      <w:pPr>
        <w:pStyle w:val="BodyTextCustom"/>
        <w:spacing w:after="30"/>
        <w:ind w:left="680" w:hanging="283"/>
        <w:rPr>
          <w:lang w:val="nl-NL"/>
        </w:rPr>
      </w:pPr>
      <w:r>
        <w:rPr>
          <w:b/>
          <w:lang w:val="nl-NL"/>
        </w:rPr>
        <w:t xml:space="preserve">b. </w:t>
      </w:r>
      <w:r>
        <w:rPr>
          <w:lang w:val="nl-NL"/>
        </w:rPr>
        <w:t>de als Bijlage 2 aangehechte conceptkoopovereenkomst of verkoopvoorwaarden;</w:t>
      </w:r>
    </w:p>
    <w:p w14:paraId="7C2F8EF4" w14:textId="77777777" w:rsidR="00413266" w:rsidRPr="00FC3752" w:rsidRDefault="00000000">
      <w:pPr>
        <w:pStyle w:val="BodyTextCustom"/>
        <w:spacing w:after="30"/>
        <w:ind w:left="680" w:hanging="283"/>
        <w:rPr>
          <w:lang w:val="nl-NL"/>
        </w:rPr>
      </w:pPr>
      <w:r>
        <w:rPr>
          <w:b/>
          <w:lang w:val="nl-NL"/>
        </w:rPr>
        <w:t xml:space="preserve">c. </w:t>
      </w:r>
      <w:r>
        <w:rPr>
          <w:lang w:val="nl-NL"/>
        </w:rPr>
        <w:t>de definitieve kadastrale en feitelijke gegevens van de Bouwkavel;</w:t>
      </w:r>
    </w:p>
    <w:p w14:paraId="478C1F5A" w14:textId="77777777" w:rsidR="00413266" w:rsidRPr="00FC3752" w:rsidRDefault="00000000">
      <w:pPr>
        <w:pStyle w:val="BodyTextCustom"/>
        <w:spacing w:after="30"/>
        <w:ind w:left="680" w:hanging="283"/>
        <w:rPr>
          <w:lang w:val="nl-NL"/>
        </w:rPr>
      </w:pPr>
      <w:r>
        <w:rPr>
          <w:b/>
          <w:lang w:val="nl-NL"/>
        </w:rPr>
        <w:t xml:space="preserve">d. </w:t>
      </w:r>
      <w:r>
        <w:rPr>
          <w:lang w:val="nl-NL"/>
        </w:rPr>
        <w:t>de tussen Partijen gedurende de optieperiode aanvullend schriftelijk gemaakte afspraken.</w:t>
      </w:r>
    </w:p>
    <w:p w14:paraId="659B8B25" w14:textId="77777777" w:rsidR="00413266" w:rsidRPr="00FC3752" w:rsidRDefault="00000000">
      <w:pPr>
        <w:pStyle w:val="BodyTextCustom"/>
        <w:ind w:left="369" w:hanging="369"/>
        <w:rPr>
          <w:lang w:val="nl-NL"/>
        </w:rPr>
      </w:pPr>
      <w:r>
        <w:rPr>
          <w:b/>
          <w:lang w:val="nl-NL"/>
        </w:rPr>
        <w:t xml:space="preserve">8.3. </w:t>
      </w:r>
      <w:r>
        <w:rPr>
          <w:lang w:val="nl-NL"/>
        </w:rPr>
        <w:t>Optienemer dient de koopovereenkomst binnen veertien kalenderdagen na de datum van aanbieding rechtsgeldig te ondertekenen en aan Optiegever te retourneren.</w:t>
      </w:r>
    </w:p>
    <w:p w14:paraId="1B360746" w14:textId="77777777" w:rsidR="00413266" w:rsidRPr="00FC3752" w:rsidRDefault="00000000">
      <w:pPr>
        <w:pStyle w:val="BodyTextCustom"/>
        <w:ind w:left="369" w:hanging="369"/>
        <w:rPr>
          <w:lang w:val="nl-NL"/>
        </w:rPr>
      </w:pPr>
      <w:r>
        <w:rPr>
          <w:b/>
          <w:lang w:val="nl-NL"/>
        </w:rPr>
        <w:t xml:space="preserve">8.4. </w:t>
      </w:r>
      <w:r>
        <w:rPr>
          <w:lang w:val="nl-NL"/>
        </w:rPr>
        <w:t>De aanbieding wordt geacht te zijn gedaan op de dag waarop de koopovereenkomst per e-mail of aangetekende post aan Optienemer is verzonden.</w:t>
      </w:r>
    </w:p>
    <w:p w14:paraId="02C1D370" w14:textId="77777777" w:rsidR="00413266" w:rsidRPr="00FC3752" w:rsidRDefault="00000000">
      <w:pPr>
        <w:pStyle w:val="BodyTextCustom"/>
        <w:ind w:left="369" w:hanging="369"/>
        <w:rPr>
          <w:lang w:val="nl-NL"/>
        </w:rPr>
      </w:pPr>
      <w:r>
        <w:rPr>
          <w:b/>
          <w:lang w:val="nl-NL"/>
        </w:rPr>
        <w:t xml:space="preserve">8.5. </w:t>
      </w:r>
      <w:r>
        <w:rPr>
          <w:lang w:val="nl-NL"/>
        </w:rPr>
        <w:t>Indien Optiegever de koopovereenkomst niet tijdig na het verstrijken van zes maanden aanbiedt, wordt de definitieve optie zonder aanvullende optievergoeding verlengd tot veertien dagen na de datum waarop de koopovereenkomst alsnog is aangeboden.</w:t>
      </w:r>
    </w:p>
    <w:p w14:paraId="60D91C58" w14:textId="77777777" w:rsidR="00413266" w:rsidRPr="00FC3752" w:rsidRDefault="00000000">
      <w:pPr>
        <w:pStyle w:val="BodyTextCustom"/>
        <w:ind w:left="369" w:hanging="369"/>
        <w:rPr>
          <w:lang w:val="nl-NL"/>
        </w:rPr>
      </w:pPr>
      <w:r>
        <w:rPr>
          <w:b/>
          <w:lang w:val="nl-NL"/>
        </w:rPr>
        <w:t xml:space="preserve">8.6. </w:t>
      </w:r>
      <w:r>
        <w:rPr>
          <w:lang w:val="nl-NL"/>
        </w:rPr>
        <w:t>Indien Optienemer de koopovereenkomst niet binnen de termijn van veertien kalenderdagen ondertekent:</w:t>
      </w:r>
    </w:p>
    <w:p w14:paraId="04213FB4" w14:textId="77777777" w:rsidR="00413266" w:rsidRPr="00FC3752" w:rsidRDefault="00000000">
      <w:pPr>
        <w:pStyle w:val="BodyTextCustom"/>
        <w:spacing w:after="30"/>
        <w:ind w:left="680" w:hanging="283"/>
        <w:rPr>
          <w:lang w:val="nl-NL"/>
        </w:rPr>
      </w:pPr>
      <w:r>
        <w:rPr>
          <w:b/>
          <w:lang w:val="nl-NL"/>
        </w:rPr>
        <w:t xml:space="preserve">a. </w:t>
      </w:r>
      <w:r>
        <w:rPr>
          <w:lang w:val="nl-NL"/>
        </w:rPr>
        <w:t>vervalt de definitieve optie van rechtswege;</w:t>
      </w:r>
    </w:p>
    <w:p w14:paraId="0A959DCE" w14:textId="77777777" w:rsidR="00413266" w:rsidRPr="00FC3752" w:rsidRDefault="00000000">
      <w:pPr>
        <w:pStyle w:val="BodyTextCustom"/>
        <w:spacing w:after="30"/>
        <w:ind w:left="680" w:hanging="283"/>
        <w:rPr>
          <w:lang w:val="nl-NL"/>
        </w:rPr>
      </w:pPr>
      <w:r>
        <w:rPr>
          <w:b/>
          <w:lang w:val="nl-NL"/>
        </w:rPr>
        <w:t xml:space="preserve">b. </w:t>
      </w:r>
      <w:r>
        <w:rPr>
          <w:lang w:val="nl-NL"/>
        </w:rPr>
        <w:t>eindigt deze optieovereenkomst zonder dat een ingebrekestelling nodig is;</w:t>
      </w:r>
    </w:p>
    <w:p w14:paraId="28D3B144" w14:textId="77777777" w:rsidR="00413266" w:rsidRPr="00FC3752" w:rsidRDefault="00000000">
      <w:pPr>
        <w:pStyle w:val="BodyTextCustom"/>
        <w:spacing w:after="30"/>
        <w:ind w:left="680" w:hanging="283"/>
        <w:rPr>
          <w:lang w:val="nl-NL"/>
        </w:rPr>
      </w:pPr>
      <w:r>
        <w:rPr>
          <w:b/>
          <w:lang w:val="nl-NL"/>
        </w:rPr>
        <w:t xml:space="preserve">c. </w:t>
      </w:r>
      <w:r>
        <w:rPr>
          <w:lang w:val="nl-NL"/>
        </w:rPr>
        <w:t>is Optiegever vrij om de Bouwkavel aan een derde aan te bieden of te verkopen;</w:t>
      </w:r>
    </w:p>
    <w:p w14:paraId="5C4457D7" w14:textId="77777777" w:rsidR="00413266" w:rsidRPr="00FC3752" w:rsidRDefault="00000000">
      <w:pPr>
        <w:pStyle w:val="BodyTextCustom"/>
        <w:spacing w:after="30"/>
        <w:ind w:left="680" w:hanging="283"/>
        <w:rPr>
          <w:lang w:val="nl-NL"/>
        </w:rPr>
      </w:pPr>
      <w:r>
        <w:rPr>
          <w:b/>
          <w:lang w:val="nl-NL"/>
        </w:rPr>
        <w:t xml:space="preserve">d. </w:t>
      </w:r>
      <w:r>
        <w:rPr>
          <w:lang w:val="nl-NL"/>
        </w:rPr>
        <w:t>bestaat geen recht op terugbetaling van enig resterend gedeelte van de definitieve optievergoeding.</w:t>
      </w:r>
    </w:p>
    <w:p w14:paraId="44EAC0A7" w14:textId="77777777" w:rsidR="00413266" w:rsidRPr="00FC3752" w:rsidRDefault="00000000">
      <w:pPr>
        <w:pStyle w:val="BodyTextCustom"/>
        <w:ind w:left="369" w:hanging="369"/>
        <w:rPr>
          <w:lang w:val="nl-NL"/>
        </w:rPr>
      </w:pPr>
      <w:r>
        <w:rPr>
          <w:b/>
          <w:lang w:val="nl-NL"/>
        </w:rPr>
        <w:t xml:space="preserve">8.7. </w:t>
      </w:r>
      <w:r>
        <w:rPr>
          <w:lang w:val="nl-NL"/>
        </w:rPr>
        <w:t>Het bepaalde in lid 6 geldt niet indien de termijnoverschrijding aantoonbaar het gevolg is van een toerekenbare tekortkoming van Optiegever of indien Partijen vóór het verstrijken van de termijn schriftelijk een verlenging zijn overeengekomen.</w:t>
      </w:r>
    </w:p>
    <w:p w14:paraId="7CED8F92" w14:textId="77777777" w:rsidR="00413266" w:rsidRPr="00FC3752" w:rsidRDefault="00000000">
      <w:pPr>
        <w:pStyle w:val="Kop1"/>
        <w:pBdr>
          <w:bottom w:val="single" w:sz="8" w:space="4" w:color="8B1E2D"/>
        </w:pBdr>
        <w:rPr>
          <w:lang w:val="nl-NL"/>
        </w:rPr>
      </w:pPr>
      <w:r>
        <w:rPr>
          <w:lang w:val="nl-NL"/>
        </w:rPr>
        <w:t>Artikel 9 – Verrekening en korting bij aankoop</w:t>
      </w:r>
    </w:p>
    <w:p w14:paraId="40A9CA20" w14:textId="77777777" w:rsidR="00413266" w:rsidRPr="00FC3752" w:rsidRDefault="00000000">
      <w:pPr>
        <w:pStyle w:val="BodyTextCustom"/>
        <w:ind w:left="369" w:hanging="369"/>
        <w:rPr>
          <w:lang w:val="nl-NL"/>
        </w:rPr>
      </w:pPr>
      <w:r>
        <w:rPr>
          <w:b/>
          <w:lang w:val="nl-NL"/>
        </w:rPr>
        <w:t xml:space="preserve">9.1. </w:t>
      </w:r>
      <w:r>
        <w:rPr>
          <w:lang w:val="nl-NL"/>
        </w:rPr>
        <w:t>Indien de koopovereenkomst tijdig door beide Partijen wordt ondertekend, wordt in de koopovereenkomst een korting van € 7.500 op de overeengekomen koopprijs van de Bouwkavel opgenomen.</w:t>
      </w:r>
    </w:p>
    <w:p w14:paraId="4CBC11A7" w14:textId="77777777" w:rsidR="00413266" w:rsidRPr="00FC3752" w:rsidRDefault="00000000">
      <w:pPr>
        <w:pStyle w:val="BodyTextCustom"/>
        <w:ind w:left="369" w:hanging="369"/>
        <w:rPr>
          <w:lang w:val="nl-NL"/>
        </w:rPr>
      </w:pPr>
      <w:r>
        <w:rPr>
          <w:b/>
          <w:lang w:val="nl-NL"/>
        </w:rPr>
        <w:t xml:space="preserve">9.2. </w:t>
      </w:r>
      <w:r>
        <w:rPr>
          <w:lang w:val="nl-NL"/>
        </w:rPr>
        <w:t>De korting van € 7.500 is als volgt opgebouwd:</w:t>
      </w:r>
    </w:p>
    <w:p w14:paraId="65FE2050" w14:textId="77777777" w:rsidR="00413266" w:rsidRPr="00FC3752" w:rsidRDefault="00000000">
      <w:pPr>
        <w:pStyle w:val="BodyTextCustom"/>
        <w:spacing w:after="30"/>
        <w:ind w:left="680" w:hanging="283"/>
        <w:rPr>
          <w:lang w:val="nl-NL"/>
        </w:rPr>
      </w:pPr>
      <w:r>
        <w:rPr>
          <w:b/>
          <w:lang w:val="nl-NL"/>
        </w:rPr>
        <w:t xml:space="preserve">a. </w:t>
      </w:r>
      <w:r>
        <w:rPr>
          <w:lang w:val="nl-NL"/>
        </w:rPr>
        <w:t>€ 500 in verband met de reeds betaalde vergoeding voor de voorlopige optie;</w:t>
      </w:r>
    </w:p>
    <w:p w14:paraId="612A8570" w14:textId="77777777" w:rsidR="00413266" w:rsidRPr="00FC3752" w:rsidRDefault="00000000">
      <w:pPr>
        <w:pStyle w:val="BodyTextCustom"/>
        <w:spacing w:after="30"/>
        <w:ind w:left="680" w:hanging="283"/>
        <w:rPr>
          <w:lang w:val="nl-NL"/>
        </w:rPr>
      </w:pPr>
      <w:r>
        <w:rPr>
          <w:b/>
          <w:lang w:val="nl-NL"/>
        </w:rPr>
        <w:t xml:space="preserve">b. </w:t>
      </w:r>
      <w:r>
        <w:rPr>
          <w:lang w:val="nl-NL"/>
        </w:rPr>
        <w:t>€ 6.000 in verband met de reeds betaalde vergoeding voor de definitieve optie;</w:t>
      </w:r>
    </w:p>
    <w:p w14:paraId="374DF480" w14:textId="77777777" w:rsidR="00413266" w:rsidRPr="00FC3752" w:rsidRDefault="00000000">
      <w:pPr>
        <w:pStyle w:val="BodyTextCustom"/>
        <w:spacing w:after="30"/>
        <w:ind w:left="680" w:hanging="283"/>
        <w:rPr>
          <w:lang w:val="nl-NL"/>
        </w:rPr>
      </w:pPr>
      <w:r>
        <w:rPr>
          <w:b/>
          <w:lang w:val="nl-NL"/>
        </w:rPr>
        <w:t xml:space="preserve">c. </w:t>
      </w:r>
      <w:r>
        <w:rPr>
          <w:lang w:val="nl-NL"/>
        </w:rPr>
        <w:t>€ 1.000 als aanvullende korting en geste van Optiegever.</w:t>
      </w:r>
    </w:p>
    <w:p w14:paraId="44A9B209" w14:textId="77777777" w:rsidR="00413266" w:rsidRPr="00FC3752" w:rsidRDefault="00000000">
      <w:pPr>
        <w:pStyle w:val="BodyTextCustom"/>
        <w:ind w:left="369" w:hanging="369"/>
        <w:rPr>
          <w:lang w:val="nl-NL"/>
        </w:rPr>
      </w:pPr>
      <w:r>
        <w:rPr>
          <w:b/>
          <w:lang w:val="nl-NL"/>
        </w:rPr>
        <w:t xml:space="preserve">9.3. </w:t>
      </w:r>
      <w:r>
        <w:rPr>
          <w:lang w:val="nl-NL"/>
        </w:rPr>
        <w:t>Partijen stellen vast dat Optienemer op het moment van ondertekening van de koopovereenkomst in totaal € 6.500 aan optievergoedingen heeft betaald.</w:t>
      </w:r>
    </w:p>
    <w:p w14:paraId="3D1FCD73" w14:textId="77777777" w:rsidR="00413266" w:rsidRPr="00FC3752" w:rsidRDefault="00000000">
      <w:pPr>
        <w:pStyle w:val="BodyTextCustom"/>
        <w:ind w:left="369" w:hanging="369"/>
        <w:rPr>
          <w:lang w:val="nl-NL"/>
        </w:rPr>
      </w:pPr>
      <w:r>
        <w:rPr>
          <w:b/>
          <w:lang w:val="nl-NL"/>
        </w:rPr>
        <w:t xml:space="preserve">9.4. </w:t>
      </w:r>
      <w:r>
        <w:rPr>
          <w:lang w:val="nl-NL"/>
        </w:rPr>
        <w:t>De optievergoedingen worden niet afzonderlijk aan Optienemer terugbetaald, maar worden door middel van de korting in de koopprijs verwerkt.</w:t>
      </w:r>
    </w:p>
    <w:p w14:paraId="081987E0" w14:textId="77777777" w:rsidR="00413266" w:rsidRPr="00FC3752" w:rsidRDefault="00000000">
      <w:pPr>
        <w:pStyle w:val="BodyTextCustom"/>
        <w:ind w:left="369" w:hanging="369"/>
        <w:rPr>
          <w:lang w:val="nl-NL"/>
        </w:rPr>
      </w:pPr>
      <w:r>
        <w:rPr>
          <w:b/>
          <w:lang w:val="nl-NL"/>
        </w:rPr>
        <w:t xml:space="preserve">9.5. </w:t>
      </w:r>
      <w:r>
        <w:rPr>
          <w:lang w:val="nl-NL"/>
        </w:rPr>
        <w:t>De fiscale en administratieve verwerking van de optievergoedingen en de korting wordt overeenkomstig de toepasselijke wet- en regelgeving in de koopovereenkomst, facturen en notariële afrekening opgenomen.</w:t>
      </w:r>
    </w:p>
    <w:p w14:paraId="567E60B5" w14:textId="77777777" w:rsidR="00413266" w:rsidRPr="00FC3752" w:rsidRDefault="00000000">
      <w:pPr>
        <w:pStyle w:val="BodyTextCustom"/>
        <w:ind w:left="369" w:hanging="369"/>
        <w:rPr>
          <w:lang w:val="nl-NL"/>
        </w:rPr>
      </w:pPr>
      <w:r>
        <w:rPr>
          <w:b/>
          <w:lang w:val="nl-NL"/>
        </w:rPr>
        <w:t xml:space="preserve">9.6. </w:t>
      </w:r>
      <w:r>
        <w:rPr>
          <w:lang w:val="nl-NL"/>
        </w:rPr>
        <w:t>Indien geen koopovereenkomst tot stand komt, heeft Optienemer geen recht op de aanvullende korting van € 1.000.</w:t>
      </w:r>
    </w:p>
    <w:p w14:paraId="4950F2C5" w14:textId="77777777" w:rsidR="00413266" w:rsidRPr="00FC3752" w:rsidRDefault="00000000">
      <w:pPr>
        <w:pStyle w:val="Kop1"/>
        <w:pBdr>
          <w:bottom w:val="single" w:sz="8" w:space="4" w:color="8B1E2D"/>
        </w:pBdr>
        <w:rPr>
          <w:lang w:val="nl-NL"/>
        </w:rPr>
      </w:pPr>
      <w:r>
        <w:rPr>
          <w:lang w:val="nl-NL"/>
        </w:rPr>
        <w:t>Artikel 10 – Verplichtingen van Optiegever</w:t>
      </w:r>
    </w:p>
    <w:p w14:paraId="417E4270" w14:textId="77777777" w:rsidR="00413266" w:rsidRPr="00FC3752" w:rsidRDefault="00000000">
      <w:pPr>
        <w:pStyle w:val="BodyTextCustom"/>
        <w:ind w:left="369" w:hanging="369"/>
        <w:rPr>
          <w:lang w:val="nl-NL"/>
        </w:rPr>
      </w:pPr>
      <w:r>
        <w:rPr>
          <w:b/>
          <w:lang w:val="nl-NL"/>
        </w:rPr>
        <w:t xml:space="preserve">10.1. </w:t>
      </w:r>
      <w:r>
        <w:rPr>
          <w:lang w:val="nl-NL"/>
        </w:rPr>
        <w:t>Optiegever zal gedurende de looptijd van de voorlopige en definitieve optie:</w:t>
      </w:r>
    </w:p>
    <w:p w14:paraId="23C7987C" w14:textId="77777777" w:rsidR="00413266" w:rsidRPr="00FC3752" w:rsidRDefault="00000000">
      <w:pPr>
        <w:pStyle w:val="BodyTextCustom"/>
        <w:spacing w:after="30"/>
        <w:ind w:left="680" w:hanging="283"/>
        <w:rPr>
          <w:lang w:val="nl-NL"/>
        </w:rPr>
      </w:pPr>
      <w:r>
        <w:rPr>
          <w:b/>
          <w:lang w:val="nl-NL"/>
        </w:rPr>
        <w:t xml:space="preserve">a. </w:t>
      </w:r>
      <w:r>
        <w:rPr>
          <w:lang w:val="nl-NL"/>
        </w:rPr>
        <w:t>de Bouwkavel exclusief voor Optienemer gereserveerd houden;</w:t>
      </w:r>
    </w:p>
    <w:p w14:paraId="3B317FB3" w14:textId="77777777" w:rsidR="00413266" w:rsidRPr="00FC3752" w:rsidRDefault="00000000">
      <w:pPr>
        <w:pStyle w:val="BodyTextCustom"/>
        <w:spacing w:after="30"/>
        <w:ind w:left="680" w:hanging="283"/>
        <w:rPr>
          <w:lang w:val="nl-NL"/>
        </w:rPr>
      </w:pPr>
      <w:r>
        <w:rPr>
          <w:b/>
          <w:lang w:val="nl-NL"/>
        </w:rPr>
        <w:t xml:space="preserve">b. </w:t>
      </w:r>
      <w:r>
        <w:rPr>
          <w:lang w:val="nl-NL"/>
        </w:rPr>
        <w:t>geen onderhandelingen over verkoop van de Bouwkavel met derden voeren;</w:t>
      </w:r>
    </w:p>
    <w:p w14:paraId="74FCC7C5" w14:textId="77777777" w:rsidR="00413266" w:rsidRPr="00FC3752" w:rsidRDefault="00000000">
      <w:pPr>
        <w:pStyle w:val="BodyTextCustom"/>
        <w:spacing w:after="30"/>
        <w:ind w:left="680" w:hanging="283"/>
        <w:rPr>
          <w:lang w:val="nl-NL"/>
        </w:rPr>
      </w:pPr>
      <w:r>
        <w:rPr>
          <w:b/>
          <w:lang w:val="nl-NL"/>
        </w:rPr>
        <w:t xml:space="preserve">c. </w:t>
      </w:r>
      <w:r>
        <w:rPr>
          <w:lang w:val="nl-NL"/>
        </w:rPr>
        <w:t>geen koop-, optie- of reserveringsovereenkomst met een derde aangaan;</w:t>
      </w:r>
    </w:p>
    <w:p w14:paraId="2088D74A" w14:textId="77777777" w:rsidR="00413266" w:rsidRPr="00FC3752" w:rsidRDefault="00000000">
      <w:pPr>
        <w:pStyle w:val="BodyTextCustom"/>
        <w:spacing w:after="30"/>
        <w:ind w:left="680" w:hanging="283"/>
        <w:rPr>
          <w:lang w:val="nl-NL"/>
        </w:rPr>
      </w:pPr>
      <w:r>
        <w:rPr>
          <w:b/>
          <w:lang w:val="nl-NL"/>
        </w:rPr>
        <w:t xml:space="preserve">d. </w:t>
      </w:r>
      <w:r>
        <w:rPr>
          <w:lang w:val="nl-NL"/>
        </w:rPr>
        <w:t>geen handelingen verrichten die de toekomstige levering aan Optienemer onmogelijk maken of onredelijk bemoeilijken.</w:t>
      </w:r>
    </w:p>
    <w:p w14:paraId="3CB7FC23" w14:textId="77777777" w:rsidR="00413266" w:rsidRPr="00FC3752" w:rsidRDefault="00000000">
      <w:pPr>
        <w:pStyle w:val="BodyTextCustom"/>
        <w:ind w:left="369" w:hanging="369"/>
        <w:rPr>
          <w:lang w:val="nl-NL"/>
        </w:rPr>
      </w:pPr>
      <w:r>
        <w:rPr>
          <w:b/>
          <w:lang w:val="nl-NL"/>
        </w:rPr>
        <w:t xml:space="preserve">10.2. </w:t>
      </w:r>
      <w:r>
        <w:rPr>
          <w:lang w:val="nl-NL"/>
        </w:rPr>
        <w:t>Optiegever verstrekt voor zover beschikbaar en redelijkerwijs mogelijk aan Optienemer de voor de haalbaarheidsverkenning relevante informatie, waaronder bijvoorbeeld:</w:t>
      </w:r>
    </w:p>
    <w:p w14:paraId="7950A4C7" w14:textId="77777777" w:rsidR="00413266" w:rsidRPr="00FC3752" w:rsidRDefault="00000000">
      <w:pPr>
        <w:pStyle w:val="BodyTextCustom"/>
        <w:spacing w:after="30"/>
        <w:ind w:left="680" w:hanging="283"/>
        <w:rPr>
          <w:lang w:val="nl-NL"/>
        </w:rPr>
      </w:pPr>
      <w:r>
        <w:rPr>
          <w:b/>
          <w:lang w:val="nl-NL"/>
        </w:rPr>
        <w:t xml:space="preserve">a. </w:t>
      </w:r>
      <w:r>
        <w:rPr>
          <w:lang w:val="nl-NL"/>
        </w:rPr>
        <w:t>kadastrale informatie;</w:t>
      </w:r>
    </w:p>
    <w:p w14:paraId="25CE4CDF" w14:textId="77777777" w:rsidR="00413266" w:rsidRPr="00FC3752" w:rsidRDefault="00000000">
      <w:pPr>
        <w:pStyle w:val="BodyTextCustom"/>
        <w:spacing w:after="30"/>
        <w:ind w:left="680" w:hanging="283"/>
        <w:rPr>
          <w:lang w:val="nl-NL"/>
        </w:rPr>
      </w:pPr>
      <w:r>
        <w:rPr>
          <w:b/>
          <w:lang w:val="nl-NL"/>
        </w:rPr>
        <w:t xml:space="preserve">b. </w:t>
      </w:r>
      <w:r>
        <w:rPr>
          <w:lang w:val="nl-NL"/>
        </w:rPr>
        <w:t>de situatietekening;</w:t>
      </w:r>
    </w:p>
    <w:p w14:paraId="7667D41C" w14:textId="77777777" w:rsidR="00413266" w:rsidRPr="00FC3752" w:rsidRDefault="00000000">
      <w:pPr>
        <w:pStyle w:val="BodyTextCustom"/>
        <w:spacing w:after="30"/>
        <w:ind w:left="680" w:hanging="283"/>
        <w:rPr>
          <w:lang w:val="nl-NL"/>
        </w:rPr>
      </w:pPr>
      <w:r>
        <w:rPr>
          <w:b/>
          <w:lang w:val="nl-NL"/>
        </w:rPr>
        <w:t xml:space="preserve">c. </w:t>
      </w:r>
      <w:r>
        <w:rPr>
          <w:lang w:val="nl-NL"/>
        </w:rPr>
        <w:t>beschikbare bodem- en milieuonderzoeken;</w:t>
      </w:r>
    </w:p>
    <w:p w14:paraId="084132DB" w14:textId="77777777" w:rsidR="00413266" w:rsidRPr="00FC3752" w:rsidRDefault="00000000">
      <w:pPr>
        <w:pStyle w:val="BodyTextCustom"/>
        <w:spacing w:after="30"/>
        <w:ind w:left="680" w:hanging="283"/>
        <w:rPr>
          <w:lang w:val="nl-NL"/>
        </w:rPr>
      </w:pPr>
      <w:r>
        <w:rPr>
          <w:b/>
          <w:lang w:val="nl-NL"/>
        </w:rPr>
        <w:t xml:space="preserve">d. </w:t>
      </w:r>
      <w:r>
        <w:rPr>
          <w:lang w:val="nl-NL"/>
        </w:rPr>
        <w:t>beschikbare informatie over kabels en leidingen;</w:t>
      </w:r>
    </w:p>
    <w:p w14:paraId="4848B8A0" w14:textId="77777777" w:rsidR="00413266" w:rsidRPr="00FC3752" w:rsidRDefault="00000000">
      <w:pPr>
        <w:pStyle w:val="BodyTextCustom"/>
        <w:spacing w:after="30"/>
        <w:ind w:left="680" w:hanging="283"/>
        <w:rPr>
          <w:lang w:val="nl-NL"/>
        </w:rPr>
      </w:pPr>
      <w:r>
        <w:rPr>
          <w:b/>
          <w:lang w:val="nl-NL"/>
        </w:rPr>
        <w:t xml:space="preserve">e. </w:t>
      </w:r>
      <w:r>
        <w:rPr>
          <w:lang w:val="nl-NL"/>
        </w:rPr>
        <w:t>toepasselijke verkoop- en bouwvoorwaarden;</w:t>
      </w:r>
    </w:p>
    <w:p w14:paraId="28DFAD64" w14:textId="77777777" w:rsidR="00413266" w:rsidRPr="00FC3752" w:rsidRDefault="00000000">
      <w:pPr>
        <w:pStyle w:val="BodyTextCustom"/>
        <w:spacing w:after="30"/>
        <w:ind w:left="680" w:hanging="283"/>
        <w:rPr>
          <w:lang w:val="nl-NL"/>
        </w:rPr>
      </w:pPr>
      <w:r>
        <w:rPr>
          <w:b/>
          <w:lang w:val="nl-NL"/>
        </w:rPr>
        <w:t xml:space="preserve">f. </w:t>
      </w:r>
      <w:r>
        <w:rPr>
          <w:lang w:val="nl-NL"/>
        </w:rPr>
        <w:t>informatie over bekende erfdienstbaarheden, kwalitatieve verplichtingen en kettingbedingen;</w:t>
      </w:r>
    </w:p>
    <w:p w14:paraId="280B91F2" w14:textId="77777777" w:rsidR="00413266" w:rsidRPr="00FC3752" w:rsidRDefault="00000000">
      <w:pPr>
        <w:pStyle w:val="BodyTextCustom"/>
        <w:spacing w:after="30"/>
        <w:ind w:left="680" w:hanging="283"/>
        <w:rPr>
          <w:lang w:val="nl-NL"/>
        </w:rPr>
      </w:pPr>
      <w:r>
        <w:rPr>
          <w:b/>
          <w:lang w:val="nl-NL"/>
        </w:rPr>
        <w:lastRenderedPageBreak/>
        <w:t xml:space="preserve">g. </w:t>
      </w:r>
      <w:r>
        <w:rPr>
          <w:lang w:val="nl-NL"/>
        </w:rPr>
        <w:t>informatie over de beoogde staat van oplevering van de Bouwkavel.</w:t>
      </w:r>
    </w:p>
    <w:p w14:paraId="5EEAC8BA" w14:textId="77777777" w:rsidR="00413266" w:rsidRPr="00FC3752" w:rsidRDefault="00000000">
      <w:pPr>
        <w:pStyle w:val="BodyTextCustom"/>
        <w:ind w:left="369" w:hanging="369"/>
        <w:rPr>
          <w:lang w:val="nl-NL"/>
        </w:rPr>
      </w:pPr>
      <w:r>
        <w:rPr>
          <w:b/>
          <w:lang w:val="nl-NL"/>
        </w:rPr>
        <w:t xml:space="preserve">10.3. </w:t>
      </w:r>
      <w:r>
        <w:rPr>
          <w:lang w:val="nl-NL"/>
        </w:rPr>
        <w:t>Optiegever staat niet in voor de volledigheid of actualiteit van informatie die afkomstig is van overheidsinstanties, nutsbedrijven, het Kadaster of andere derden, tenzij Optiegever wist of redelijkerwijs moest weten dat deze informatie onjuist of onvolledig was.</w:t>
      </w:r>
    </w:p>
    <w:p w14:paraId="70238346" w14:textId="77777777" w:rsidR="00413266" w:rsidRPr="00FC3752" w:rsidRDefault="00000000">
      <w:pPr>
        <w:pStyle w:val="Kop1"/>
        <w:pBdr>
          <w:bottom w:val="single" w:sz="8" w:space="4" w:color="8B1E2D"/>
        </w:pBdr>
        <w:rPr>
          <w:lang w:val="nl-NL"/>
        </w:rPr>
      </w:pPr>
      <w:r>
        <w:rPr>
          <w:lang w:val="nl-NL"/>
        </w:rPr>
        <w:t>Artikel 11 – Tekortkoming van Optiegever</w:t>
      </w:r>
    </w:p>
    <w:p w14:paraId="1D70105D" w14:textId="77777777" w:rsidR="00413266" w:rsidRPr="00FC3752" w:rsidRDefault="00000000">
      <w:pPr>
        <w:pStyle w:val="BodyTextCustom"/>
        <w:ind w:left="369" w:hanging="369"/>
        <w:rPr>
          <w:lang w:val="nl-NL"/>
        </w:rPr>
      </w:pPr>
      <w:r>
        <w:rPr>
          <w:b/>
          <w:lang w:val="nl-NL"/>
        </w:rPr>
        <w:t xml:space="preserve">11.1. </w:t>
      </w:r>
      <w:r>
        <w:rPr>
          <w:lang w:val="nl-NL"/>
        </w:rPr>
        <w:t>Indien Optiegever tijdens een lopende optieperiode de Bouwkavel in strijd met deze overeenkomst aan een derde verkoopt, reserveert of met een koop- of optierecht belast, is Optienemer gerechtigd de overeenkomst onmiddellijk schriftelijk te beëindigen.</w:t>
      </w:r>
    </w:p>
    <w:p w14:paraId="6F30840B" w14:textId="77777777" w:rsidR="00413266" w:rsidRPr="00FC3752" w:rsidRDefault="00000000">
      <w:pPr>
        <w:pStyle w:val="BodyTextCustom"/>
        <w:ind w:left="369" w:hanging="369"/>
        <w:rPr>
          <w:lang w:val="nl-NL"/>
        </w:rPr>
      </w:pPr>
      <w:r>
        <w:rPr>
          <w:b/>
          <w:lang w:val="nl-NL"/>
        </w:rPr>
        <w:t xml:space="preserve">11.2. </w:t>
      </w:r>
      <w:r>
        <w:rPr>
          <w:lang w:val="nl-NL"/>
        </w:rPr>
        <w:t>In dat geval betaalt Optiegever alle door Optienemer betaalde optievergoedingen binnen veertien dagen volledig terug.</w:t>
      </w:r>
    </w:p>
    <w:p w14:paraId="3346860B" w14:textId="77777777" w:rsidR="00413266" w:rsidRPr="00FC3752" w:rsidRDefault="00000000">
      <w:pPr>
        <w:pStyle w:val="BodyTextCustom"/>
        <w:ind w:left="369" w:hanging="369"/>
        <w:rPr>
          <w:lang w:val="nl-NL"/>
        </w:rPr>
      </w:pPr>
      <w:r>
        <w:rPr>
          <w:b/>
          <w:lang w:val="nl-NL"/>
        </w:rPr>
        <w:t xml:space="preserve">11.3. </w:t>
      </w:r>
      <w:r>
        <w:rPr>
          <w:lang w:val="nl-NL"/>
        </w:rPr>
        <w:t>De terugbetaling laat het recht van Optienemer om nakoming of vergoeding van aantoonbaar geleden schade te verlangen onverlet, voor zover dit recht op grond van de wet niet rechtsgeldig kan worden uitgesloten.</w:t>
      </w:r>
    </w:p>
    <w:p w14:paraId="33912B24" w14:textId="77777777" w:rsidR="00413266" w:rsidRPr="00FC3752" w:rsidRDefault="00000000">
      <w:pPr>
        <w:pStyle w:val="BodyTextCustom"/>
        <w:ind w:left="369" w:hanging="369"/>
        <w:rPr>
          <w:lang w:val="nl-NL"/>
        </w:rPr>
      </w:pPr>
      <w:r>
        <w:rPr>
          <w:b/>
          <w:lang w:val="nl-NL"/>
        </w:rPr>
        <w:t xml:space="preserve">11.4. </w:t>
      </w:r>
      <w:r>
        <w:rPr>
          <w:lang w:val="nl-NL"/>
        </w:rPr>
        <w:t>Optiegever is niet aansprakelijk voor het niet tot stand komen van een koopovereenkomst wanneer dit het gevolg is van een omstandigheid die niet aan Optiegever kan worden toegerekend, waaronder een wettelijke belemmering, een rechterlijke uitspraak of een onvoorziene publiekrechtelijke maatregel.</w:t>
      </w:r>
    </w:p>
    <w:p w14:paraId="6330C111" w14:textId="77777777" w:rsidR="00413266" w:rsidRPr="00FC3752" w:rsidRDefault="00000000">
      <w:pPr>
        <w:pStyle w:val="Kop1"/>
        <w:pBdr>
          <w:bottom w:val="single" w:sz="8" w:space="4" w:color="8B1E2D"/>
        </w:pBdr>
        <w:rPr>
          <w:lang w:val="nl-NL"/>
        </w:rPr>
      </w:pPr>
      <w:r>
        <w:rPr>
          <w:lang w:val="nl-NL"/>
        </w:rPr>
        <w:t>Artikel 12 – Overdracht van de optie</w:t>
      </w:r>
    </w:p>
    <w:p w14:paraId="606BA3D5" w14:textId="77777777" w:rsidR="00413266" w:rsidRPr="00FC3752" w:rsidRDefault="00000000">
      <w:pPr>
        <w:pStyle w:val="BodyTextCustom"/>
        <w:ind w:left="369" w:hanging="369"/>
        <w:rPr>
          <w:lang w:val="nl-NL"/>
        </w:rPr>
      </w:pPr>
      <w:r>
        <w:rPr>
          <w:b/>
          <w:lang w:val="nl-NL"/>
        </w:rPr>
        <w:t xml:space="preserve">12.1. </w:t>
      </w:r>
      <w:r>
        <w:rPr>
          <w:lang w:val="nl-NL"/>
        </w:rPr>
        <w:t>Optienemer mag zijn rechten en verplichtingen uit deze overeenkomst niet zonder voorafgaande schriftelijke toestemming van Optiegever aan een derde overdragen.</w:t>
      </w:r>
    </w:p>
    <w:p w14:paraId="1C79097C" w14:textId="77777777" w:rsidR="00413266" w:rsidRPr="00FC3752" w:rsidRDefault="00000000">
      <w:pPr>
        <w:pStyle w:val="BodyTextCustom"/>
        <w:ind w:left="369" w:hanging="369"/>
        <w:rPr>
          <w:lang w:val="nl-NL"/>
        </w:rPr>
      </w:pPr>
      <w:r>
        <w:rPr>
          <w:b/>
          <w:lang w:val="nl-NL"/>
        </w:rPr>
        <w:t xml:space="preserve">12.2. </w:t>
      </w:r>
      <w:r>
        <w:rPr>
          <w:lang w:val="nl-NL"/>
        </w:rPr>
        <w:t>Optiegever mag aan zijn toestemming redelijke voorwaarden verbinden.</w:t>
      </w:r>
    </w:p>
    <w:p w14:paraId="6A6D8B1F" w14:textId="77777777" w:rsidR="00413266" w:rsidRPr="00FC3752" w:rsidRDefault="00000000">
      <w:pPr>
        <w:pStyle w:val="BodyTextCustom"/>
        <w:ind w:left="369" w:hanging="369"/>
        <w:rPr>
          <w:lang w:val="nl-NL"/>
        </w:rPr>
      </w:pPr>
      <w:r>
        <w:rPr>
          <w:b/>
          <w:lang w:val="nl-NL"/>
        </w:rPr>
        <w:t xml:space="preserve">12.3. </w:t>
      </w:r>
      <w:r>
        <w:rPr>
          <w:lang w:val="nl-NL"/>
        </w:rPr>
        <w:t>Indien Optienemer uit meerdere natuurlijke of rechtspersonen bestaat, zijn zij hoofdelijk aansprakelijk voor de nakoming van alle verplichtingen uit deze overeenkomst.</w:t>
      </w:r>
    </w:p>
    <w:p w14:paraId="077F237E" w14:textId="77777777" w:rsidR="00413266" w:rsidRPr="00FC3752" w:rsidRDefault="00000000">
      <w:pPr>
        <w:pStyle w:val="Kop1"/>
        <w:pBdr>
          <w:bottom w:val="single" w:sz="8" w:space="4" w:color="8B1E2D"/>
        </w:pBdr>
        <w:rPr>
          <w:lang w:val="nl-NL"/>
        </w:rPr>
      </w:pPr>
      <w:r>
        <w:rPr>
          <w:lang w:val="nl-NL"/>
        </w:rPr>
        <w:t>Artikel 13 – Geen garantie voor vergunning of financiering</w:t>
      </w:r>
    </w:p>
    <w:p w14:paraId="33815C96" w14:textId="77777777" w:rsidR="00413266" w:rsidRPr="00FC3752" w:rsidRDefault="00000000">
      <w:pPr>
        <w:pStyle w:val="BodyTextCustom"/>
        <w:ind w:left="369" w:hanging="369"/>
        <w:rPr>
          <w:lang w:val="nl-NL"/>
        </w:rPr>
      </w:pPr>
      <w:r>
        <w:rPr>
          <w:b/>
          <w:lang w:val="nl-NL"/>
        </w:rPr>
        <w:t xml:space="preserve">13.1. </w:t>
      </w:r>
      <w:r>
        <w:rPr>
          <w:lang w:val="nl-NL"/>
        </w:rPr>
        <w:t>Optienemer is zelf verantwoordelijk voor het tijdig onderzoeken en verkrijgen van de benodigde financiering, vergunningen, toestemmingen en goedkeuringen.</w:t>
      </w:r>
    </w:p>
    <w:p w14:paraId="04C9A8BC" w14:textId="77777777" w:rsidR="00413266" w:rsidRPr="00FC3752" w:rsidRDefault="00000000">
      <w:pPr>
        <w:pStyle w:val="BodyTextCustom"/>
        <w:ind w:left="369" w:hanging="369"/>
        <w:rPr>
          <w:lang w:val="nl-NL"/>
        </w:rPr>
      </w:pPr>
      <w:r>
        <w:rPr>
          <w:b/>
          <w:lang w:val="nl-NL"/>
        </w:rPr>
        <w:t xml:space="preserve">13.2. </w:t>
      </w:r>
      <w:r>
        <w:rPr>
          <w:lang w:val="nl-NL"/>
        </w:rPr>
        <w:t>Het niet verkrijgen van financiering, een omgevingsvergunning of andere toestemming geeft Optienemer uitsluitend het recht de definitieve optie overeenkomstig artikel 7 te beëindigen.</w:t>
      </w:r>
    </w:p>
    <w:p w14:paraId="475AD74A" w14:textId="77777777" w:rsidR="00413266" w:rsidRPr="00FC3752" w:rsidRDefault="00000000">
      <w:pPr>
        <w:pStyle w:val="BodyTextCustom"/>
        <w:ind w:left="369" w:hanging="369"/>
        <w:rPr>
          <w:lang w:val="nl-NL"/>
        </w:rPr>
      </w:pPr>
      <w:r>
        <w:rPr>
          <w:b/>
          <w:lang w:val="nl-NL"/>
        </w:rPr>
        <w:t xml:space="preserve">13.3. </w:t>
      </w:r>
      <w:r>
        <w:rPr>
          <w:lang w:val="nl-NL"/>
        </w:rPr>
        <w:t>Het niet verkrijgen van financiering of vergunningen geeft geen recht op een hogere terugbetaling dan het bedrag dat volgt uit het in artikel 7 opgenomen terugbetalingsschema.</w:t>
      </w:r>
    </w:p>
    <w:p w14:paraId="0302050F" w14:textId="77777777" w:rsidR="00413266" w:rsidRPr="00FC3752" w:rsidRDefault="00000000">
      <w:pPr>
        <w:pStyle w:val="BodyTextCustom"/>
        <w:ind w:left="369" w:hanging="369"/>
        <w:rPr>
          <w:lang w:val="nl-NL"/>
        </w:rPr>
      </w:pPr>
      <w:r>
        <w:rPr>
          <w:b/>
          <w:lang w:val="nl-NL"/>
        </w:rPr>
        <w:t xml:space="preserve">13.4. </w:t>
      </w:r>
      <w:r>
        <w:rPr>
          <w:lang w:val="nl-NL"/>
        </w:rPr>
        <w:t>Eventuele ontbindende voorwaarden voor financiering, vergunningen, bodemonderzoek of andere omstandigheden moeten afzonderlijk in de koopovereenkomst worden opgenomen. Zij gelden niet automatisch op grond van deze optieovereenkomst.</w:t>
      </w:r>
    </w:p>
    <w:p w14:paraId="7F88B563" w14:textId="77777777" w:rsidR="00413266" w:rsidRPr="00FC3752" w:rsidRDefault="00000000">
      <w:pPr>
        <w:pStyle w:val="Kop1"/>
        <w:pBdr>
          <w:bottom w:val="single" w:sz="8" w:space="4" w:color="8B1E2D"/>
        </w:pBdr>
        <w:rPr>
          <w:lang w:val="nl-NL"/>
        </w:rPr>
      </w:pPr>
      <w:r>
        <w:rPr>
          <w:lang w:val="nl-NL"/>
        </w:rPr>
        <w:t>Artikel 14 – Einde van de overeenkomst</w:t>
      </w:r>
    </w:p>
    <w:p w14:paraId="3AA385DD" w14:textId="77777777" w:rsidR="00413266" w:rsidRPr="00FC3752" w:rsidRDefault="00000000">
      <w:pPr>
        <w:pStyle w:val="BodyTextCustom"/>
        <w:ind w:left="369" w:hanging="369"/>
        <w:rPr>
          <w:lang w:val="nl-NL"/>
        </w:rPr>
      </w:pPr>
      <w:r>
        <w:rPr>
          <w:b/>
          <w:lang w:val="nl-NL"/>
        </w:rPr>
        <w:t xml:space="preserve">14.1. </w:t>
      </w:r>
      <w:r>
        <w:rPr>
          <w:lang w:val="nl-NL"/>
        </w:rPr>
        <w:t>Deze overeenkomst eindigt:</w:t>
      </w:r>
    </w:p>
    <w:p w14:paraId="2E53333F" w14:textId="77777777" w:rsidR="00413266" w:rsidRPr="00FC3752" w:rsidRDefault="00000000">
      <w:pPr>
        <w:pStyle w:val="BodyTextCustom"/>
        <w:spacing w:after="30"/>
        <w:ind w:left="680" w:hanging="283"/>
        <w:rPr>
          <w:lang w:val="nl-NL"/>
        </w:rPr>
      </w:pPr>
      <w:r>
        <w:rPr>
          <w:b/>
          <w:lang w:val="nl-NL"/>
        </w:rPr>
        <w:t xml:space="preserve">a. </w:t>
      </w:r>
      <w:r>
        <w:rPr>
          <w:lang w:val="nl-NL"/>
        </w:rPr>
        <w:t>wanneer Optienemer niet tijdig voor de definitieve optie kiest;</w:t>
      </w:r>
    </w:p>
    <w:p w14:paraId="48E1C80F" w14:textId="77777777" w:rsidR="00413266" w:rsidRPr="00FC3752" w:rsidRDefault="00000000">
      <w:pPr>
        <w:pStyle w:val="BodyTextCustom"/>
        <w:spacing w:after="30"/>
        <w:ind w:left="680" w:hanging="283"/>
        <w:rPr>
          <w:lang w:val="nl-NL"/>
        </w:rPr>
      </w:pPr>
      <w:r>
        <w:rPr>
          <w:b/>
          <w:lang w:val="nl-NL"/>
        </w:rPr>
        <w:t xml:space="preserve">b. </w:t>
      </w:r>
      <w:r>
        <w:rPr>
          <w:lang w:val="nl-NL"/>
        </w:rPr>
        <w:t>door schriftelijke beëindiging door Optienemer overeenkomstig artikel 7;</w:t>
      </w:r>
    </w:p>
    <w:p w14:paraId="18C4CEEE" w14:textId="77777777" w:rsidR="00413266" w:rsidRPr="00FC3752" w:rsidRDefault="00000000">
      <w:pPr>
        <w:pStyle w:val="BodyTextCustom"/>
        <w:spacing w:after="30"/>
        <w:ind w:left="680" w:hanging="283"/>
        <w:rPr>
          <w:lang w:val="nl-NL"/>
        </w:rPr>
      </w:pPr>
      <w:r>
        <w:rPr>
          <w:b/>
          <w:lang w:val="nl-NL"/>
        </w:rPr>
        <w:t xml:space="preserve">c. </w:t>
      </w:r>
      <w:r>
        <w:rPr>
          <w:lang w:val="nl-NL"/>
        </w:rPr>
        <w:t>wanneer Optienemer de aangeboden koopovereenkomst niet tijdig ondertekent;</w:t>
      </w:r>
    </w:p>
    <w:p w14:paraId="51432E04" w14:textId="77777777" w:rsidR="00413266" w:rsidRPr="00FC3752" w:rsidRDefault="00000000">
      <w:pPr>
        <w:pStyle w:val="BodyTextCustom"/>
        <w:spacing w:after="30"/>
        <w:ind w:left="680" w:hanging="283"/>
        <w:rPr>
          <w:lang w:val="nl-NL"/>
        </w:rPr>
      </w:pPr>
      <w:r>
        <w:rPr>
          <w:b/>
          <w:lang w:val="nl-NL"/>
        </w:rPr>
        <w:t xml:space="preserve">d. </w:t>
      </w:r>
      <w:r>
        <w:rPr>
          <w:lang w:val="nl-NL"/>
        </w:rPr>
        <w:t>door het verstrijken van de definitieve optieperiode;</w:t>
      </w:r>
    </w:p>
    <w:p w14:paraId="19493A14" w14:textId="77777777" w:rsidR="00413266" w:rsidRPr="00FC3752" w:rsidRDefault="00000000">
      <w:pPr>
        <w:pStyle w:val="BodyTextCustom"/>
        <w:spacing w:after="30"/>
        <w:ind w:left="680" w:hanging="283"/>
        <w:rPr>
          <w:lang w:val="nl-NL"/>
        </w:rPr>
      </w:pPr>
      <w:r>
        <w:rPr>
          <w:b/>
          <w:lang w:val="nl-NL"/>
        </w:rPr>
        <w:t xml:space="preserve">e. </w:t>
      </w:r>
      <w:r>
        <w:rPr>
          <w:lang w:val="nl-NL"/>
        </w:rPr>
        <w:t>zodra de koopovereenkomst door beide Partijen is ondertekend, met dien verstande dat de bepalingen over betaling, verrekening, aansprakelijkheid en geschillen van kracht blijven;</w:t>
      </w:r>
    </w:p>
    <w:p w14:paraId="2945D6F3" w14:textId="77777777" w:rsidR="00413266" w:rsidRPr="00FC3752" w:rsidRDefault="00000000">
      <w:pPr>
        <w:pStyle w:val="BodyTextCustom"/>
        <w:spacing w:after="30"/>
        <w:ind w:left="680" w:hanging="283"/>
        <w:rPr>
          <w:lang w:val="nl-NL"/>
        </w:rPr>
      </w:pPr>
      <w:r>
        <w:rPr>
          <w:b/>
          <w:lang w:val="nl-NL"/>
        </w:rPr>
        <w:t xml:space="preserve">f. </w:t>
      </w:r>
      <w:r>
        <w:rPr>
          <w:lang w:val="nl-NL"/>
        </w:rPr>
        <w:t>door schriftelijke beëindiging met wederzijds goedvinden;</w:t>
      </w:r>
    </w:p>
    <w:p w14:paraId="7753FF44" w14:textId="77777777" w:rsidR="00413266" w:rsidRPr="00FC3752" w:rsidRDefault="00000000">
      <w:pPr>
        <w:pStyle w:val="BodyTextCustom"/>
        <w:spacing w:after="30"/>
        <w:ind w:left="680" w:hanging="283"/>
        <w:rPr>
          <w:lang w:val="nl-NL"/>
        </w:rPr>
      </w:pPr>
      <w:r>
        <w:rPr>
          <w:b/>
          <w:lang w:val="nl-NL"/>
        </w:rPr>
        <w:t xml:space="preserve">g. </w:t>
      </w:r>
      <w:r>
        <w:rPr>
          <w:lang w:val="nl-NL"/>
        </w:rPr>
        <w:t>door ontbinding wegens een toerekenbare tekortkoming van de andere Partij.</w:t>
      </w:r>
    </w:p>
    <w:p w14:paraId="6C74CF7B" w14:textId="77777777" w:rsidR="00413266" w:rsidRPr="00FC3752" w:rsidRDefault="00000000">
      <w:pPr>
        <w:pStyle w:val="BodyTextCustom"/>
        <w:ind w:left="369" w:hanging="369"/>
        <w:rPr>
          <w:lang w:val="nl-NL"/>
        </w:rPr>
      </w:pPr>
      <w:r>
        <w:rPr>
          <w:b/>
          <w:lang w:val="nl-NL"/>
        </w:rPr>
        <w:t xml:space="preserve">14.2. </w:t>
      </w:r>
      <w:r>
        <w:rPr>
          <w:lang w:val="nl-NL"/>
        </w:rPr>
        <w:t>Na het einde van de optie is Optiegever vrij om de Bouwkavel aan derden aan te bieden, tenzij inmiddels een afzonderlijke koopovereenkomst met Optienemer tot stand is gekomen.</w:t>
      </w:r>
    </w:p>
    <w:p w14:paraId="5848A495" w14:textId="77777777" w:rsidR="00413266" w:rsidRPr="00FC3752" w:rsidRDefault="00000000">
      <w:pPr>
        <w:pStyle w:val="BodyTextCustom"/>
        <w:ind w:left="369" w:hanging="369"/>
        <w:rPr>
          <w:lang w:val="nl-NL"/>
        </w:rPr>
      </w:pPr>
      <w:r>
        <w:rPr>
          <w:b/>
          <w:lang w:val="nl-NL"/>
        </w:rPr>
        <w:t xml:space="preserve">14.3. </w:t>
      </w:r>
      <w:r>
        <w:rPr>
          <w:lang w:val="nl-NL"/>
        </w:rPr>
        <w:t>Optienemer heeft na het einde van de optie geen recht op vergoeding van gemaakte advies-, ontwerp-, onderzoeks-, financierings- of vergunningskosten, behalve voor zover het einde het rechtstreekse gevolg is van een toerekenbare tekortkoming van Optiegever.</w:t>
      </w:r>
    </w:p>
    <w:p w14:paraId="75DECE8E" w14:textId="77777777" w:rsidR="00413266" w:rsidRPr="00FC3752" w:rsidRDefault="00000000">
      <w:pPr>
        <w:pStyle w:val="Kop1"/>
        <w:pBdr>
          <w:bottom w:val="single" w:sz="8" w:space="4" w:color="8B1E2D"/>
        </w:pBdr>
        <w:rPr>
          <w:lang w:val="nl-NL"/>
        </w:rPr>
      </w:pPr>
      <w:r>
        <w:rPr>
          <w:lang w:val="nl-NL"/>
        </w:rPr>
        <w:lastRenderedPageBreak/>
        <w:t>Artikel 15 – Mededelingen en termijnen</w:t>
      </w:r>
    </w:p>
    <w:p w14:paraId="7FA70309" w14:textId="77777777" w:rsidR="00413266" w:rsidRPr="00FC3752" w:rsidRDefault="00000000">
      <w:pPr>
        <w:pStyle w:val="BodyTextCustom"/>
        <w:ind w:left="369" w:hanging="369"/>
        <w:rPr>
          <w:lang w:val="nl-NL"/>
        </w:rPr>
      </w:pPr>
      <w:r>
        <w:rPr>
          <w:b/>
          <w:lang w:val="nl-NL"/>
        </w:rPr>
        <w:t xml:space="preserve">15.1. </w:t>
      </w:r>
      <w:r>
        <w:rPr>
          <w:lang w:val="nl-NL"/>
        </w:rPr>
        <w:t>Mededelingen op grond van deze overeenkomst worden schriftelijk gedaan per aangetekende post of per e-mail.</w:t>
      </w:r>
    </w:p>
    <w:p w14:paraId="452C6E60" w14:textId="77777777" w:rsidR="00413266" w:rsidRPr="00FC3752" w:rsidRDefault="00000000">
      <w:pPr>
        <w:pStyle w:val="BodyTextCustom"/>
        <w:ind w:left="369" w:hanging="369"/>
        <w:rPr>
          <w:lang w:val="nl-NL"/>
        </w:rPr>
      </w:pPr>
      <w:r>
        <w:rPr>
          <w:b/>
          <w:lang w:val="nl-NL"/>
        </w:rPr>
        <w:t xml:space="preserve">15.2. </w:t>
      </w:r>
      <w:r>
        <w:rPr>
          <w:lang w:val="nl-NL"/>
        </w:rPr>
        <w:t>Mededelingen aan Optiegever worden gericht aan:</w:t>
      </w:r>
    </w:p>
    <w:p w14:paraId="54932753" w14:textId="77777777" w:rsidR="00413266" w:rsidRPr="00FC3752" w:rsidRDefault="00000000">
      <w:pPr>
        <w:pStyle w:val="BodyTextCustom"/>
        <w:spacing w:after="40"/>
        <w:rPr>
          <w:lang w:val="nl-NL"/>
        </w:rPr>
      </w:pPr>
      <w:r>
        <w:rPr>
          <w:b/>
          <w:lang w:val="nl-NL"/>
        </w:rPr>
        <w:t xml:space="preserve">Adres: </w:t>
      </w:r>
      <w:r>
        <w:rPr>
          <w:shd w:val="clear" w:color="auto" w:fill="F2F2F2"/>
          <w:lang w:val="nl-NL"/>
        </w:rPr>
        <w:t>[adres Optiegever]</w:t>
      </w:r>
    </w:p>
    <w:p w14:paraId="2C587BD0" w14:textId="77777777" w:rsidR="00413266" w:rsidRPr="00FC3752" w:rsidRDefault="00000000">
      <w:pPr>
        <w:pStyle w:val="BodyTextCustom"/>
        <w:spacing w:after="40"/>
        <w:rPr>
          <w:lang w:val="nl-NL"/>
        </w:rPr>
      </w:pPr>
      <w:r>
        <w:rPr>
          <w:b/>
          <w:lang w:val="nl-NL"/>
        </w:rPr>
        <w:t xml:space="preserve">E-mailadres: </w:t>
      </w:r>
      <w:r>
        <w:rPr>
          <w:shd w:val="clear" w:color="auto" w:fill="F2F2F2"/>
          <w:lang w:val="nl-NL"/>
        </w:rPr>
        <w:t>[e-mailadres Optiegever]</w:t>
      </w:r>
    </w:p>
    <w:p w14:paraId="59929A2D" w14:textId="77777777" w:rsidR="00413266" w:rsidRPr="00FC3752" w:rsidRDefault="00000000">
      <w:pPr>
        <w:pStyle w:val="BodyTextCustom"/>
        <w:ind w:left="369" w:hanging="369"/>
        <w:rPr>
          <w:lang w:val="nl-NL"/>
        </w:rPr>
      </w:pPr>
      <w:r>
        <w:rPr>
          <w:b/>
          <w:lang w:val="nl-NL"/>
        </w:rPr>
        <w:t xml:space="preserve">15.3. </w:t>
      </w:r>
      <w:r>
        <w:rPr>
          <w:lang w:val="nl-NL"/>
        </w:rPr>
        <w:t>Mededelingen aan Optienemer worden gericht aan:</w:t>
      </w:r>
    </w:p>
    <w:p w14:paraId="6831925A" w14:textId="77777777" w:rsidR="00413266" w:rsidRPr="00FC3752" w:rsidRDefault="00000000">
      <w:pPr>
        <w:pStyle w:val="BodyTextCustom"/>
        <w:spacing w:after="40"/>
        <w:rPr>
          <w:lang w:val="nl-NL"/>
        </w:rPr>
      </w:pPr>
      <w:r>
        <w:rPr>
          <w:b/>
          <w:lang w:val="nl-NL"/>
        </w:rPr>
        <w:t xml:space="preserve">Adres: </w:t>
      </w:r>
      <w:r>
        <w:rPr>
          <w:shd w:val="clear" w:color="auto" w:fill="F2F2F2"/>
          <w:lang w:val="nl-NL"/>
        </w:rPr>
        <w:t>[adres Optienemer]</w:t>
      </w:r>
    </w:p>
    <w:p w14:paraId="50C87703" w14:textId="77777777" w:rsidR="00413266" w:rsidRPr="00FC3752" w:rsidRDefault="00000000">
      <w:pPr>
        <w:pStyle w:val="BodyTextCustom"/>
        <w:spacing w:after="40"/>
        <w:rPr>
          <w:lang w:val="nl-NL"/>
        </w:rPr>
      </w:pPr>
      <w:r>
        <w:rPr>
          <w:b/>
          <w:lang w:val="nl-NL"/>
        </w:rPr>
        <w:t xml:space="preserve">E-mailadres: </w:t>
      </w:r>
      <w:r>
        <w:rPr>
          <w:shd w:val="clear" w:color="auto" w:fill="F2F2F2"/>
          <w:lang w:val="nl-NL"/>
        </w:rPr>
        <w:t>[e-mailadres Optienemer]</w:t>
      </w:r>
    </w:p>
    <w:p w14:paraId="358A92A5" w14:textId="77777777" w:rsidR="00413266" w:rsidRPr="00FC3752" w:rsidRDefault="00000000">
      <w:pPr>
        <w:pStyle w:val="BodyTextCustom"/>
        <w:ind w:left="369" w:hanging="369"/>
        <w:rPr>
          <w:lang w:val="nl-NL"/>
        </w:rPr>
      </w:pPr>
      <w:r>
        <w:rPr>
          <w:b/>
          <w:lang w:val="nl-NL"/>
        </w:rPr>
        <w:t xml:space="preserve">15.4. </w:t>
      </w:r>
      <w:r>
        <w:rPr>
          <w:lang w:val="nl-NL"/>
        </w:rPr>
        <w:t>Een Partij stelt de andere Partij onmiddellijk schriftelijk op de hoogte van een wijziging van adres of e-mailadres.</w:t>
      </w:r>
    </w:p>
    <w:p w14:paraId="202894A4" w14:textId="77777777" w:rsidR="00413266" w:rsidRPr="00FC3752" w:rsidRDefault="00000000">
      <w:pPr>
        <w:pStyle w:val="BodyTextCustom"/>
        <w:ind w:left="369" w:hanging="369"/>
        <w:rPr>
          <w:lang w:val="nl-NL"/>
        </w:rPr>
      </w:pPr>
      <w:r>
        <w:rPr>
          <w:b/>
          <w:lang w:val="nl-NL"/>
        </w:rPr>
        <w:t xml:space="preserve">15.5. </w:t>
      </w:r>
      <w:r>
        <w:rPr>
          <w:lang w:val="nl-NL"/>
        </w:rPr>
        <w:t xml:space="preserve">Een per e-mail verzonden mededeling wordt geacht te zijn ontvangen op de dag van verzending, tenzij de verzender een foutmelding of bericht van </w:t>
      </w:r>
      <w:proofErr w:type="spellStart"/>
      <w:r>
        <w:rPr>
          <w:lang w:val="nl-NL"/>
        </w:rPr>
        <w:t>onbestelbaarheid</w:t>
      </w:r>
      <w:proofErr w:type="spellEnd"/>
      <w:r>
        <w:rPr>
          <w:lang w:val="nl-NL"/>
        </w:rPr>
        <w:t xml:space="preserve"> ontvangt.</w:t>
      </w:r>
    </w:p>
    <w:p w14:paraId="4FDB231B" w14:textId="77777777" w:rsidR="00413266" w:rsidRPr="00FC3752" w:rsidRDefault="00000000">
      <w:pPr>
        <w:pStyle w:val="BodyTextCustom"/>
        <w:ind w:left="369" w:hanging="369"/>
        <w:rPr>
          <w:lang w:val="nl-NL"/>
        </w:rPr>
      </w:pPr>
      <w:r>
        <w:rPr>
          <w:b/>
          <w:lang w:val="nl-NL"/>
        </w:rPr>
        <w:t xml:space="preserve">15.6. </w:t>
      </w:r>
      <w:r>
        <w:rPr>
          <w:lang w:val="nl-NL"/>
        </w:rPr>
        <w:t>Indien een termijn eindigt op een zaterdag, zondag of algemeen erkende feestdag, wordt de termijn verlengd tot en met de eerstvolgende werkdag.</w:t>
      </w:r>
    </w:p>
    <w:p w14:paraId="24DEA03F" w14:textId="77777777" w:rsidR="00413266" w:rsidRPr="00FC3752" w:rsidRDefault="00000000">
      <w:pPr>
        <w:pStyle w:val="Kop1"/>
        <w:pBdr>
          <w:bottom w:val="single" w:sz="8" w:space="4" w:color="8B1E2D"/>
        </w:pBdr>
        <w:rPr>
          <w:lang w:val="nl-NL"/>
        </w:rPr>
      </w:pPr>
      <w:r>
        <w:rPr>
          <w:lang w:val="nl-NL"/>
        </w:rPr>
        <w:t>Artikel 16 – Persoonsgegevens</w:t>
      </w:r>
    </w:p>
    <w:p w14:paraId="0BB657C6" w14:textId="77777777" w:rsidR="00413266" w:rsidRPr="00FC3752" w:rsidRDefault="00000000">
      <w:pPr>
        <w:pStyle w:val="BodyTextCustom"/>
        <w:ind w:left="369" w:hanging="369"/>
        <w:rPr>
          <w:lang w:val="nl-NL"/>
        </w:rPr>
      </w:pPr>
      <w:r>
        <w:rPr>
          <w:b/>
          <w:lang w:val="nl-NL"/>
        </w:rPr>
        <w:t xml:space="preserve">16.1. </w:t>
      </w:r>
      <w:r>
        <w:rPr>
          <w:lang w:val="nl-NL"/>
        </w:rPr>
        <w:t>Partijen verwerken de in het kader van deze overeenkomst verkregen persoonsgegevens uitsluitend voor:</w:t>
      </w:r>
    </w:p>
    <w:p w14:paraId="6D51F3F6" w14:textId="77777777" w:rsidR="00413266" w:rsidRPr="00FC3752" w:rsidRDefault="00000000">
      <w:pPr>
        <w:pStyle w:val="BodyTextCustom"/>
        <w:spacing w:after="30"/>
        <w:ind w:left="680" w:hanging="283"/>
        <w:rPr>
          <w:lang w:val="nl-NL"/>
        </w:rPr>
      </w:pPr>
      <w:r>
        <w:rPr>
          <w:b/>
          <w:lang w:val="nl-NL"/>
        </w:rPr>
        <w:t xml:space="preserve">a. </w:t>
      </w:r>
      <w:r>
        <w:rPr>
          <w:lang w:val="nl-NL"/>
        </w:rPr>
        <w:t>de uitvoering van deze overeenkomst;</w:t>
      </w:r>
    </w:p>
    <w:p w14:paraId="7C090492" w14:textId="77777777" w:rsidR="00413266" w:rsidRPr="00FC3752" w:rsidRDefault="00000000">
      <w:pPr>
        <w:pStyle w:val="BodyTextCustom"/>
        <w:spacing w:after="30"/>
        <w:ind w:left="680" w:hanging="283"/>
        <w:rPr>
          <w:lang w:val="nl-NL"/>
        </w:rPr>
      </w:pPr>
      <w:r>
        <w:rPr>
          <w:b/>
          <w:lang w:val="nl-NL"/>
        </w:rPr>
        <w:t xml:space="preserve">b. </w:t>
      </w:r>
      <w:r>
        <w:rPr>
          <w:lang w:val="nl-NL"/>
        </w:rPr>
        <w:t>het voorbereiden en eventueel sluiten van de koopovereenkomst;</w:t>
      </w:r>
    </w:p>
    <w:p w14:paraId="01015DF0" w14:textId="77777777" w:rsidR="00413266" w:rsidRPr="00FC3752" w:rsidRDefault="00000000">
      <w:pPr>
        <w:pStyle w:val="BodyTextCustom"/>
        <w:spacing w:after="30"/>
        <w:ind w:left="680" w:hanging="283"/>
        <w:rPr>
          <w:lang w:val="nl-NL"/>
        </w:rPr>
      </w:pPr>
      <w:r>
        <w:rPr>
          <w:b/>
          <w:lang w:val="nl-NL"/>
        </w:rPr>
        <w:t xml:space="preserve">c. </w:t>
      </w:r>
      <w:r>
        <w:rPr>
          <w:lang w:val="nl-NL"/>
        </w:rPr>
        <w:t>het voldoen aan wettelijke verplichtingen;</w:t>
      </w:r>
    </w:p>
    <w:p w14:paraId="2C7D6E45" w14:textId="77777777" w:rsidR="00413266" w:rsidRPr="00FC3752" w:rsidRDefault="00000000">
      <w:pPr>
        <w:pStyle w:val="BodyTextCustom"/>
        <w:spacing w:after="30"/>
        <w:ind w:left="680" w:hanging="283"/>
        <w:rPr>
          <w:lang w:val="nl-NL"/>
        </w:rPr>
      </w:pPr>
      <w:r>
        <w:rPr>
          <w:b/>
          <w:lang w:val="nl-NL"/>
        </w:rPr>
        <w:t xml:space="preserve">d. </w:t>
      </w:r>
      <w:r>
        <w:rPr>
          <w:lang w:val="nl-NL"/>
        </w:rPr>
        <w:t>communicatie met betrokken adviseurs, makelaars, notarissen en overheidsinstanties.</w:t>
      </w:r>
    </w:p>
    <w:p w14:paraId="62FC1BBE" w14:textId="77777777" w:rsidR="00413266" w:rsidRPr="00FC3752" w:rsidRDefault="00000000">
      <w:pPr>
        <w:pStyle w:val="BodyTextCustom"/>
        <w:ind w:left="369" w:hanging="369"/>
        <w:rPr>
          <w:lang w:val="nl-NL"/>
        </w:rPr>
      </w:pPr>
      <w:r>
        <w:rPr>
          <w:b/>
          <w:lang w:val="nl-NL"/>
        </w:rPr>
        <w:t xml:space="preserve">16.2. </w:t>
      </w:r>
      <w:r>
        <w:rPr>
          <w:lang w:val="nl-NL"/>
        </w:rPr>
        <w:t>Persoonsgegevens worden niet langer bewaard dan noodzakelijk is voor de uitvoering van de overeenkomst en de toepasselijke wettelijke bewaartermijnen.</w:t>
      </w:r>
    </w:p>
    <w:p w14:paraId="7CC122B9" w14:textId="77777777" w:rsidR="00413266" w:rsidRPr="00FC3752" w:rsidRDefault="00000000">
      <w:pPr>
        <w:pStyle w:val="Kop1"/>
        <w:pBdr>
          <w:bottom w:val="single" w:sz="8" w:space="4" w:color="8B1E2D"/>
        </w:pBdr>
        <w:rPr>
          <w:lang w:val="nl-NL"/>
        </w:rPr>
      </w:pPr>
      <w:r>
        <w:rPr>
          <w:lang w:val="nl-NL"/>
        </w:rPr>
        <w:t>Artikel 17 – Volledige overeenkomst en wijzigingen</w:t>
      </w:r>
    </w:p>
    <w:p w14:paraId="185DFB83" w14:textId="77777777" w:rsidR="00413266" w:rsidRPr="00FC3752" w:rsidRDefault="00000000">
      <w:pPr>
        <w:pStyle w:val="BodyTextCustom"/>
        <w:ind w:left="369" w:hanging="369"/>
        <w:rPr>
          <w:lang w:val="nl-NL"/>
        </w:rPr>
      </w:pPr>
      <w:r>
        <w:rPr>
          <w:b/>
          <w:lang w:val="nl-NL"/>
        </w:rPr>
        <w:t xml:space="preserve">17.1. </w:t>
      </w:r>
      <w:r>
        <w:rPr>
          <w:lang w:val="nl-NL"/>
        </w:rPr>
        <w:t>Deze overeenkomst en de daarbij behorende bijlagen bevatten alle tussen Partijen gemaakte afspraken over de optie op de Bouwkavel.</w:t>
      </w:r>
    </w:p>
    <w:p w14:paraId="68867E12" w14:textId="77777777" w:rsidR="00413266" w:rsidRPr="00FC3752" w:rsidRDefault="00000000">
      <w:pPr>
        <w:pStyle w:val="BodyTextCustom"/>
        <w:ind w:left="369" w:hanging="369"/>
        <w:rPr>
          <w:lang w:val="nl-NL"/>
        </w:rPr>
      </w:pPr>
      <w:r>
        <w:rPr>
          <w:b/>
          <w:lang w:val="nl-NL"/>
        </w:rPr>
        <w:t xml:space="preserve">17.2. </w:t>
      </w:r>
      <w:r>
        <w:rPr>
          <w:lang w:val="nl-NL"/>
        </w:rPr>
        <w:t>Eerdere mondelinge en schriftelijke mededelingen, toezeggingen en correspondentie vervallen voor zover deze niet uitdrukkelijk in deze overeenkomst of de bijlagen zijn opgenomen.</w:t>
      </w:r>
    </w:p>
    <w:p w14:paraId="0A9F5C33" w14:textId="77777777" w:rsidR="00413266" w:rsidRPr="00FC3752" w:rsidRDefault="00000000">
      <w:pPr>
        <w:pStyle w:val="BodyTextCustom"/>
        <w:ind w:left="369" w:hanging="369"/>
        <w:rPr>
          <w:lang w:val="nl-NL"/>
        </w:rPr>
      </w:pPr>
      <w:r>
        <w:rPr>
          <w:b/>
          <w:lang w:val="nl-NL"/>
        </w:rPr>
        <w:t xml:space="preserve">17.3. </w:t>
      </w:r>
      <w:r>
        <w:rPr>
          <w:lang w:val="nl-NL"/>
        </w:rPr>
        <w:t>Wijzigingen van of aanvullingen op deze overeenkomst zijn uitsluitend geldig indien zij schriftelijk door beide Partijen zijn vastgelegd en ondertekend.</w:t>
      </w:r>
    </w:p>
    <w:p w14:paraId="1EA0B3F9" w14:textId="77777777" w:rsidR="00413266" w:rsidRPr="00FC3752" w:rsidRDefault="00000000">
      <w:pPr>
        <w:pStyle w:val="BodyTextCustom"/>
        <w:ind w:left="369" w:hanging="369"/>
        <w:rPr>
          <w:lang w:val="nl-NL"/>
        </w:rPr>
      </w:pPr>
      <w:r>
        <w:rPr>
          <w:b/>
          <w:lang w:val="nl-NL"/>
        </w:rPr>
        <w:t xml:space="preserve">17.4. </w:t>
      </w:r>
      <w:r>
        <w:rPr>
          <w:lang w:val="nl-NL"/>
        </w:rPr>
        <w:t>Indien een bepaling uit deze overeenkomst nietig, vernietigbaar of anderszins onafdwingbaar blijkt te zijn, blijven de overige bepalingen volledig van kracht.</w:t>
      </w:r>
    </w:p>
    <w:p w14:paraId="162507B7" w14:textId="77777777" w:rsidR="00413266" w:rsidRPr="00FC3752" w:rsidRDefault="00000000">
      <w:pPr>
        <w:pStyle w:val="BodyTextCustom"/>
        <w:ind w:left="369" w:hanging="369"/>
        <w:rPr>
          <w:lang w:val="nl-NL"/>
        </w:rPr>
      </w:pPr>
      <w:r>
        <w:rPr>
          <w:b/>
          <w:lang w:val="nl-NL"/>
        </w:rPr>
        <w:t xml:space="preserve">17.5. </w:t>
      </w:r>
      <w:r>
        <w:rPr>
          <w:lang w:val="nl-NL"/>
        </w:rPr>
        <w:t>Partijen zullen een ongeldige bepaling vervangen door een geldige bepaling die qua inhoud, doel en strekking zo veel mogelijk aansluit bij de oorspronkelijke bepaling.</w:t>
      </w:r>
    </w:p>
    <w:p w14:paraId="25A5AA0F" w14:textId="77777777" w:rsidR="00413266" w:rsidRPr="00FC3752" w:rsidRDefault="00000000">
      <w:pPr>
        <w:pStyle w:val="Kop1"/>
        <w:pBdr>
          <w:bottom w:val="single" w:sz="8" w:space="4" w:color="8B1E2D"/>
        </w:pBdr>
        <w:rPr>
          <w:lang w:val="nl-NL"/>
        </w:rPr>
      </w:pPr>
      <w:r>
        <w:rPr>
          <w:lang w:val="nl-NL"/>
        </w:rPr>
        <w:t>Artikel 18 – Toepasselijk recht en geschillen</w:t>
      </w:r>
    </w:p>
    <w:p w14:paraId="5F79CC3A" w14:textId="77777777" w:rsidR="00413266" w:rsidRPr="00FC3752" w:rsidRDefault="00000000">
      <w:pPr>
        <w:pStyle w:val="BodyTextCustom"/>
        <w:ind w:left="369" w:hanging="369"/>
        <w:rPr>
          <w:lang w:val="nl-NL"/>
        </w:rPr>
      </w:pPr>
      <w:r>
        <w:rPr>
          <w:b/>
          <w:lang w:val="nl-NL"/>
        </w:rPr>
        <w:t xml:space="preserve">18.1. </w:t>
      </w:r>
      <w:r>
        <w:rPr>
          <w:lang w:val="nl-NL"/>
        </w:rPr>
        <w:t>Op deze overeenkomst is uitsluitend Nederlands recht van toepassing.</w:t>
      </w:r>
    </w:p>
    <w:p w14:paraId="5E9CB18C" w14:textId="77777777" w:rsidR="00413266" w:rsidRPr="00FC3752" w:rsidRDefault="00000000">
      <w:pPr>
        <w:pStyle w:val="BodyTextCustom"/>
        <w:ind w:left="369" w:hanging="369"/>
        <w:rPr>
          <w:lang w:val="nl-NL"/>
        </w:rPr>
      </w:pPr>
      <w:r>
        <w:rPr>
          <w:b/>
          <w:lang w:val="nl-NL"/>
        </w:rPr>
        <w:t xml:space="preserve">18.2. </w:t>
      </w:r>
      <w:r>
        <w:rPr>
          <w:lang w:val="nl-NL"/>
        </w:rPr>
        <w:t>Partijen zullen bij een geschil eerst proberen om door middel van onderling overleg tot een oplossing te komen.</w:t>
      </w:r>
    </w:p>
    <w:p w14:paraId="3C5437F4" w14:textId="77777777" w:rsidR="00413266" w:rsidRPr="00FC3752" w:rsidRDefault="00000000">
      <w:pPr>
        <w:pStyle w:val="BodyTextCustom"/>
        <w:ind w:left="369" w:hanging="369"/>
        <w:rPr>
          <w:lang w:val="nl-NL"/>
        </w:rPr>
      </w:pPr>
      <w:r>
        <w:rPr>
          <w:b/>
          <w:lang w:val="nl-NL"/>
        </w:rPr>
        <w:t xml:space="preserve">18.3. </w:t>
      </w:r>
      <w:r>
        <w:rPr>
          <w:lang w:val="nl-NL"/>
        </w:rPr>
        <w:t>Indien Partijen niet binnen een redelijke termijn tot overeenstemming komen, wordt het geschil voorgelegd aan de volgens de wet bevoegde Nederlandse rechter.</w:t>
      </w:r>
    </w:p>
    <w:p w14:paraId="05F35B4B" w14:textId="77777777" w:rsidR="00413266" w:rsidRPr="00FC3752" w:rsidRDefault="00000000">
      <w:pPr>
        <w:pStyle w:val="BodyTextCustom"/>
        <w:ind w:left="369" w:hanging="369"/>
        <w:rPr>
          <w:lang w:val="nl-NL"/>
        </w:rPr>
      </w:pPr>
      <w:r>
        <w:rPr>
          <w:b/>
          <w:lang w:val="nl-NL"/>
        </w:rPr>
        <w:t xml:space="preserve">18.4. </w:t>
      </w:r>
      <w:r>
        <w:rPr>
          <w:lang w:val="nl-NL"/>
        </w:rPr>
        <w:t>Partijen kunnen gezamenlijk besluiten het geschil eerst aan een mediator of andere onafhankelijke deskundige voor te leggen.</w:t>
      </w:r>
    </w:p>
    <w:p w14:paraId="640202F1" w14:textId="77777777" w:rsidR="00413266" w:rsidRPr="00FC3752" w:rsidRDefault="00000000">
      <w:pPr>
        <w:pStyle w:val="Kop1"/>
        <w:pBdr>
          <w:bottom w:val="single" w:sz="8" w:space="4" w:color="8B1E2D"/>
        </w:pBdr>
        <w:rPr>
          <w:lang w:val="nl-NL"/>
        </w:rPr>
      </w:pPr>
      <w:r>
        <w:rPr>
          <w:lang w:val="nl-NL"/>
        </w:rPr>
        <w:t>Artikel 19 – Bijlagen</w:t>
      </w:r>
    </w:p>
    <w:p w14:paraId="3C37C852" w14:textId="77777777" w:rsidR="00413266" w:rsidRPr="00FC3752" w:rsidRDefault="00000000">
      <w:pPr>
        <w:pStyle w:val="BodyTextCustom"/>
        <w:rPr>
          <w:lang w:val="nl-NL"/>
        </w:rPr>
      </w:pPr>
      <w:r>
        <w:rPr>
          <w:lang w:val="nl-NL"/>
        </w:rPr>
        <w:t>De volgende bijlagen maken onlosmakelijk deel uit van deze overeenkomst:</w:t>
      </w:r>
    </w:p>
    <w:p w14:paraId="430CB36D" w14:textId="77777777" w:rsidR="00413266" w:rsidRPr="00FC3752" w:rsidRDefault="00000000">
      <w:pPr>
        <w:pStyle w:val="BodyTextCustom"/>
        <w:spacing w:after="30"/>
        <w:ind w:left="369" w:hanging="369"/>
        <w:rPr>
          <w:lang w:val="nl-NL"/>
        </w:rPr>
      </w:pPr>
      <w:r>
        <w:rPr>
          <w:b/>
          <w:lang w:val="nl-NL"/>
        </w:rPr>
        <w:t xml:space="preserve">1. </w:t>
      </w:r>
      <w:r>
        <w:rPr>
          <w:lang w:val="nl-NL"/>
        </w:rPr>
        <w:t>Bijlage 1: situatietekening en aanduiding Bouwkavel;</w:t>
      </w:r>
    </w:p>
    <w:p w14:paraId="594C3AEE" w14:textId="77777777" w:rsidR="00413266" w:rsidRPr="00FC3752" w:rsidRDefault="00000000">
      <w:pPr>
        <w:pStyle w:val="BodyTextCustom"/>
        <w:spacing w:after="30"/>
        <w:ind w:left="369" w:hanging="369"/>
        <w:rPr>
          <w:lang w:val="nl-NL"/>
        </w:rPr>
      </w:pPr>
      <w:r>
        <w:rPr>
          <w:b/>
          <w:lang w:val="nl-NL"/>
        </w:rPr>
        <w:lastRenderedPageBreak/>
        <w:t xml:space="preserve">2. </w:t>
      </w:r>
      <w:r>
        <w:rPr>
          <w:lang w:val="nl-NL"/>
        </w:rPr>
        <w:t>Bijlage 2: conceptkoopovereenkomst en/of verkoopvoorwaarden;</w:t>
      </w:r>
    </w:p>
    <w:p w14:paraId="5C7DB099" w14:textId="77777777" w:rsidR="00413266" w:rsidRPr="00FC3752" w:rsidRDefault="00000000">
      <w:pPr>
        <w:pStyle w:val="BodyTextCustom"/>
        <w:spacing w:after="30"/>
        <w:ind w:left="369" w:hanging="369"/>
        <w:rPr>
          <w:lang w:val="nl-NL"/>
        </w:rPr>
      </w:pPr>
      <w:r>
        <w:rPr>
          <w:b/>
          <w:lang w:val="nl-NL"/>
        </w:rPr>
        <w:t xml:space="preserve">3. </w:t>
      </w:r>
      <w:r>
        <w:rPr>
          <w:lang w:val="nl-NL"/>
        </w:rPr>
        <w:t>Bijlage 3: beschikbare kadastrale gegevens;</w:t>
      </w:r>
    </w:p>
    <w:p w14:paraId="5CECCC40" w14:textId="77777777" w:rsidR="00413266" w:rsidRPr="00FC3752" w:rsidRDefault="00000000">
      <w:pPr>
        <w:pStyle w:val="BodyTextCustom"/>
        <w:spacing w:after="30"/>
        <w:ind w:left="369" w:hanging="369"/>
        <w:rPr>
          <w:lang w:val="nl-NL"/>
        </w:rPr>
      </w:pPr>
      <w:r>
        <w:rPr>
          <w:b/>
          <w:lang w:val="nl-NL"/>
        </w:rPr>
        <w:t xml:space="preserve">4. </w:t>
      </w:r>
      <w:r>
        <w:rPr>
          <w:lang w:val="nl-NL"/>
        </w:rPr>
        <w:t>Bijlage 4: beschikbare technische, bodem- en milieu-informatie;</w:t>
      </w:r>
    </w:p>
    <w:p w14:paraId="036497F5" w14:textId="77777777" w:rsidR="00413266" w:rsidRPr="00FC3752" w:rsidRDefault="00000000">
      <w:pPr>
        <w:pStyle w:val="BodyTextCustom"/>
        <w:spacing w:after="30"/>
        <w:ind w:left="369" w:hanging="369"/>
        <w:rPr>
          <w:lang w:val="nl-NL"/>
        </w:rPr>
      </w:pPr>
      <w:r>
        <w:rPr>
          <w:b/>
          <w:lang w:val="nl-NL"/>
        </w:rPr>
        <w:t xml:space="preserve">5. </w:t>
      </w:r>
      <w:r>
        <w:rPr>
          <w:lang w:val="nl-NL"/>
        </w:rPr>
        <w:t>Bijlage 5: eventuele aanvullende afspraken.</w:t>
      </w:r>
    </w:p>
    <w:p w14:paraId="45264A46" w14:textId="77777777" w:rsidR="00413266" w:rsidRPr="00FC3752" w:rsidRDefault="00000000">
      <w:pPr>
        <w:pStyle w:val="BodyTextCustom"/>
        <w:spacing w:after="160"/>
        <w:rPr>
          <w:lang w:val="nl-NL"/>
        </w:rPr>
      </w:pPr>
      <w:r>
        <w:rPr>
          <w:lang w:val="nl-NL"/>
        </w:rPr>
        <w:t>Bij strijdigheid tussen deze overeenkomst en een bijlage, prevaleert deze overeenkomst, tenzij Partijen in de betreffende bijlage uitdrukkelijk en schriftelijk anders hebben bepaald.</w:t>
      </w:r>
    </w:p>
    <w:p w14:paraId="68FC4914" w14:textId="77777777" w:rsidR="00413266" w:rsidRPr="00FC3752" w:rsidRDefault="00000000">
      <w:pPr>
        <w:rPr>
          <w:lang w:val="nl-NL"/>
        </w:rPr>
      </w:pPr>
      <w:r>
        <w:rPr>
          <w:lang w:val="nl-NL"/>
        </w:rPr>
        <w:br w:type="page"/>
      </w:r>
    </w:p>
    <w:p w14:paraId="318C6274" w14:textId="77777777" w:rsidR="00413266" w:rsidRPr="00FC3752" w:rsidRDefault="00000000">
      <w:pPr>
        <w:pStyle w:val="Kop1"/>
        <w:pBdr>
          <w:bottom w:val="single" w:sz="10" w:space="4" w:color="8B1E2D"/>
        </w:pBdr>
        <w:rPr>
          <w:lang w:val="nl-NL"/>
        </w:rPr>
      </w:pPr>
      <w:r>
        <w:rPr>
          <w:lang w:val="nl-NL"/>
        </w:rPr>
        <w:lastRenderedPageBreak/>
        <w:t>Ondertekening</w:t>
      </w:r>
    </w:p>
    <w:p w14:paraId="71A9BBFA" w14:textId="77777777" w:rsidR="00413266" w:rsidRPr="00FC3752" w:rsidRDefault="00000000">
      <w:pPr>
        <w:pStyle w:val="BodyTextCustom"/>
        <w:spacing w:after="200"/>
        <w:rPr>
          <w:lang w:val="nl-NL"/>
        </w:rPr>
      </w:pPr>
      <w:r>
        <w:rPr>
          <w:lang w:val="nl-NL"/>
        </w:rPr>
        <w:t>Aldus overeengekomen, in tweevoud opgemaakt en ondertekend.</w:t>
      </w:r>
    </w:p>
    <w:tbl>
      <w:tblPr>
        <w:tblW w:w="0" w:type="auto"/>
        <w:jc w:val="center"/>
        <w:tblLayout w:type="fixed"/>
        <w:tblLook w:val="04A0" w:firstRow="1" w:lastRow="0" w:firstColumn="1" w:lastColumn="0" w:noHBand="0" w:noVBand="1"/>
      </w:tblPr>
      <w:tblGrid>
        <w:gridCol w:w="4929"/>
        <w:gridCol w:w="4929"/>
      </w:tblGrid>
      <w:tr w:rsidR="00413266" w14:paraId="71114C30" w14:textId="77777777">
        <w:trPr>
          <w:jc w:val="center"/>
        </w:trPr>
        <w:tc>
          <w:tcPr>
            <w:tcW w:w="4929" w:type="dxa"/>
            <w:tcBorders>
              <w:top w:val="single" w:sz="5" w:space="0" w:color="D9D9D9"/>
              <w:left w:val="single" w:sz="5" w:space="0" w:color="D9D9D9"/>
              <w:bottom w:val="single" w:sz="5" w:space="0" w:color="D9D9D9"/>
              <w:right w:val="single" w:sz="5" w:space="0" w:color="D9D9D9"/>
            </w:tcBorders>
            <w:shd w:val="clear" w:color="auto" w:fill="FAFAFA"/>
            <w:tcMar>
              <w:top w:w="180" w:type="dxa"/>
              <w:left w:w="180" w:type="dxa"/>
              <w:bottom w:w="180" w:type="dxa"/>
              <w:right w:w="180" w:type="dxa"/>
            </w:tcMar>
          </w:tcPr>
          <w:p w14:paraId="179D5CBC" w14:textId="77777777" w:rsidR="00413266" w:rsidRPr="00FC3752" w:rsidRDefault="00000000">
            <w:pPr>
              <w:rPr>
                <w:lang w:val="nl-NL"/>
              </w:rPr>
            </w:pPr>
            <w:r>
              <w:rPr>
                <w:b/>
                <w:color w:val="8B1E2D"/>
                <w:sz w:val="24"/>
                <w:lang w:val="nl-NL"/>
              </w:rPr>
              <w:t>Optiegever</w:t>
            </w:r>
          </w:p>
          <w:p w14:paraId="0AFB55F7" w14:textId="77777777" w:rsidR="00413266" w:rsidRPr="00FC3752" w:rsidRDefault="00000000">
            <w:pPr>
              <w:spacing w:before="100" w:after="20"/>
              <w:rPr>
                <w:lang w:val="nl-NL"/>
              </w:rPr>
            </w:pPr>
            <w:r>
              <w:rPr>
                <w:b/>
                <w:sz w:val="18"/>
                <w:lang w:val="nl-NL"/>
              </w:rPr>
              <w:t xml:space="preserve">Plaats: </w:t>
            </w:r>
            <w:r>
              <w:rPr>
                <w:sz w:val="18"/>
                <w:shd w:val="clear" w:color="auto" w:fill="F2F2F2"/>
                <w:lang w:val="nl-NL"/>
              </w:rPr>
              <w:t>[invullen]</w:t>
            </w:r>
          </w:p>
          <w:p w14:paraId="671DAB03" w14:textId="77777777" w:rsidR="00413266" w:rsidRPr="00FC3752" w:rsidRDefault="00000000">
            <w:pPr>
              <w:spacing w:before="100" w:after="20"/>
              <w:rPr>
                <w:lang w:val="nl-NL"/>
              </w:rPr>
            </w:pPr>
            <w:r>
              <w:rPr>
                <w:b/>
                <w:sz w:val="18"/>
                <w:lang w:val="nl-NL"/>
              </w:rPr>
              <w:t xml:space="preserve">Datum: </w:t>
            </w:r>
            <w:r>
              <w:rPr>
                <w:sz w:val="18"/>
                <w:shd w:val="clear" w:color="auto" w:fill="F2F2F2"/>
                <w:lang w:val="nl-NL"/>
              </w:rPr>
              <w:t>[invullen]</w:t>
            </w:r>
          </w:p>
          <w:p w14:paraId="78367A76" w14:textId="77777777" w:rsidR="00413266" w:rsidRDefault="00000000">
            <w:pPr>
              <w:spacing w:before="100" w:after="20"/>
            </w:pPr>
            <w:r>
              <w:rPr>
                <w:b/>
                <w:sz w:val="18"/>
                <w:lang w:val="nl-NL"/>
              </w:rPr>
              <w:t xml:space="preserve">Naam: </w:t>
            </w:r>
            <w:r>
              <w:rPr>
                <w:sz w:val="18"/>
                <w:shd w:val="clear" w:color="auto" w:fill="F2F2F2"/>
                <w:lang w:val="nl-NL"/>
              </w:rPr>
              <w:t>[invullen]</w:t>
            </w:r>
          </w:p>
          <w:p w14:paraId="5D05020B" w14:textId="77777777" w:rsidR="00413266" w:rsidRDefault="00000000">
            <w:pPr>
              <w:spacing w:before="360"/>
            </w:pPr>
            <w:r>
              <w:rPr>
                <w:b/>
                <w:sz w:val="18"/>
                <w:lang w:val="nl-NL"/>
              </w:rPr>
              <w:t>Handtekening:</w:t>
            </w:r>
          </w:p>
          <w:p w14:paraId="242C3F88" w14:textId="77777777" w:rsidR="00413266" w:rsidRDefault="00000000">
            <w:pPr>
              <w:pBdr>
                <w:bottom w:val="single" w:sz="6" w:space="4" w:color="777777"/>
              </w:pBdr>
            </w:pPr>
            <w:r>
              <w:rPr>
                <w:sz w:val="18"/>
                <w:lang w:val="nl-NL"/>
              </w:rPr>
              <w:br/>
            </w:r>
            <w:r>
              <w:rPr>
                <w:sz w:val="18"/>
                <w:lang w:val="nl-NL"/>
              </w:rPr>
              <w:br/>
            </w:r>
          </w:p>
        </w:tc>
        <w:tc>
          <w:tcPr>
            <w:tcW w:w="4929" w:type="dxa"/>
            <w:tcBorders>
              <w:top w:val="single" w:sz="5" w:space="0" w:color="D9D9D9"/>
              <w:left w:val="single" w:sz="5" w:space="0" w:color="D9D9D9"/>
              <w:bottom w:val="single" w:sz="5" w:space="0" w:color="D9D9D9"/>
              <w:right w:val="single" w:sz="5" w:space="0" w:color="D9D9D9"/>
            </w:tcBorders>
            <w:shd w:val="clear" w:color="auto" w:fill="FAFAFA"/>
            <w:tcMar>
              <w:top w:w="180" w:type="dxa"/>
              <w:left w:w="180" w:type="dxa"/>
              <w:bottom w:w="180" w:type="dxa"/>
              <w:right w:w="180" w:type="dxa"/>
            </w:tcMar>
          </w:tcPr>
          <w:p w14:paraId="508E0E96" w14:textId="77777777" w:rsidR="00413266" w:rsidRPr="00FC3752" w:rsidRDefault="00000000">
            <w:pPr>
              <w:rPr>
                <w:lang w:val="nl-NL"/>
              </w:rPr>
            </w:pPr>
            <w:r>
              <w:rPr>
                <w:b/>
                <w:color w:val="8B1E2D"/>
                <w:sz w:val="24"/>
                <w:lang w:val="nl-NL"/>
              </w:rPr>
              <w:t>Optienemer</w:t>
            </w:r>
          </w:p>
          <w:p w14:paraId="74D26396" w14:textId="77777777" w:rsidR="00413266" w:rsidRPr="00FC3752" w:rsidRDefault="00000000">
            <w:pPr>
              <w:spacing w:before="100" w:after="20"/>
              <w:rPr>
                <w:lang w:val="nl-NL"/>
              </w:rPr>
            </w:pPr>
            <w:r>
              <w:rPr>
                <w:b/>
                <w:sz w:val="18"/>
                <w:lang w:val="nl-NL"/>
              </w:rPr>
              <w:t xml:space="preserve">Plaats: </w:t>
            </w:r>
            <w:r>
              <w:rPr>
                <w:sz w:val="18"/>
                <w:shd w:val="clear" w:color="auto" w:fill="F2F2F2"/>
                <w:lang w:val="nl-NL"/>
              </w:rPr>
              <w:t>[invullen]</w:t>
            </w:r>
          </w:p>
          <w:p w14:paraId="46435C31" w14:textId="77777777" w:rsidR="00413266" w:rsidRPr="00FC3752" w:rsidRDefault="00000000">
            <w:pPr>
              <w:spacing w:before="100" w:after="20"/>
              <w:rPr>
                <w:lang w:val="nl-NL"/>
              </w:rPr>
            </w:pPr>
            <w:r>
              <w:rPr>
                <w:b/>
                <w:sz w:val="18"/>
                <w:lang w:val="nl-NL"/>
              </w:rPr>
              <w:t xml:space="preserve">Datum: </w:t>
            </w:r>
            <w:r>
              <w:rPr>
                <w:sz w:val="18"/>
                <w:shd w:val="clear" w:color="auto" w:fill="F2F2F2"/>
                <w:lang w:val="nl-NL"/>
              </w:rPr>
              <w:t>[invullen]</w:t>
            </w:r>
          </w:p>
          <w:p w14:paraId="21349074" w14:textId="77777777" w:rsidR="00413266" w:rsidRDefault="00000000">
            <w:pPr>
              <w:spacing w:before="100" w:after="20"/>
            </w:pPr>
            <w:r>
              <w:rPr>
                <w:b/>
                <w:sz w:val="18"/>
                <w:lang w:val="nl-NL"/>
              </w:rPr>
              <w:t xml:space="preserve">Naam: </w:t>
            </w:r>
            <w:r>
              <w:rPr>
                <w:sz w:val="18"/>
                <w:shd w:val="clear" w:color="auto" w:fill="F2F2F2"/>
                <w:lang w:val="nl-NL"/>
              </w:rPr>
              <w:t>[invullen]</w:t>
            </w:r>
          </w:p>
          <w:p w14:paraId="78968502" w14:textId="77777777" w:rsidR="00413266" w:rsidRDefault="00000000">
            <w:pPr>
              <w:spacing w:before="360"/>
            </w:pPr>
            <w:r>
              <w:rPr>
                <w:b/>
                <w:sz w:val="18"/>
                <w:lang w:val="nl-NL"/>
              </w:rPr>
              <w:t>Handtekening:</w:t>
            </w:r>
          </w:p>
          <w:p w14:paraId="417999E2" w14:textId="77777777" w:rsidR="00413266" w:rsidRDefault="00000000">
            <w:pPr>
              <w:pBdr>
                <w:bottom w:val="single" w:sz="6" w:space="4" w:color="777777"/>
              </w:pBdr>
            </w:pPr>
            <w:r>
              <w:rPr>
                <w:sz w:val="18"/>
                <w:lang w:val="nl-NL"/>
              </w:rPr>
              <w:br/>
            </w:r>
            <w:r>
              <w:rPr>
                <w:sz w:val="18"/>
                <w:lang w:val="nl-NL"/>
              </w:rPr>
              <w:br/>
            </w:r>
          </w:p>
        </w:tc>
      </w:tr>
    </w:tbl>
    <w:p w14:paraId="3FA4CC84" w14:textId="77777777" w:rsidR="00413266" w:rsidRDefault="00000000">
      <w:pPr>
        <w:pStyle w:val="Kop2"/>
      </w:pPr>
      <w:r>
        <w:rPr>
          <w:lang w:val="nl-NL"/>
        </w:rPr>
        <w:t>Eventuele tweede Optienemer</w:t>
      </w:r>
    </w:p>
    <w:tbl>
      <w:tblPr>
        <w:tblW w:w="0" w:type="auto"/>
        <w:tblLayout w:type="fixed"/>
        <w:tblLook w:val="04A0" w:firstRow="1" w:lastRow="0" w:firstColumn="1" w:lastColumn="0" w:noHBand="0" w:noVBand="1"/>
      </w:tblPr>
      <w:tblGrid>
        <w:gridCol w:w="9859"/>
      </w:tblGrid>
      <w:tr w:rsidR="00413266" w14:paraId="19FD1AF2" w14:textId="77777777">
        <w:tc>
          <w:tcPr>
            <w:tcW w:w="9859" w:type="dxa"/>
            <w:tcBorders>
              <w:top w:val="single" w:sz="5" w:space="0" w:color="D9D9D9"/>
              <w:left w:val="single" w:sz="5" w:space="0" w:color="D9D9D9"/>
              <w:bottom w:val="single" w:sz="5" w:space="0" w:color="D9D9D9"/>
              <w:right w:val="single" w:sz="5" w:space="0" w:color="D9D9D9"/>
            </w:tcBorders>
            <w:shd w:val="clear" w:color="auto" w:fill="FAFAFA"/>
            <w:tcMar>
              <w:top w:w="180" w:type="dxa"/>
              <w:left w:w="180" w:type="dxa"/>
              <w:bottom w:w="180" w:type="dxa"/>
              <w:right w:w="180" w:type="dxa"/>
            </w:tcMar>
          </w:tcPr>
          <w:p w14:paraId="3046C031" w14:textId="77777777" w:rsidR="00413266" w:rsidRPr="00FC3752" w:rsidRDefault="00000000">
            <w:pPr>
              <w:spacing w:before="100" w:after="20"/>
              <w:rPr>
                <w:lang w:val="nl-NL"/>
              </w:rPr>
            </w:pPr>
            <w:r>
              <w:rPr>
                <w:b/>
                <w:sz w:val="18"/>
                <w:lang w:val="nl-NL"/>
              </w:rPr>
              <w:t xml:space="preserve">Plaats: </w:t>
            </w:r>
            <w:r>
              <w:rPr>
                <w:sz w:val="18"/>
                <w:shd w:val="clear" w:color="auto" w:fill="F2F2F2"/>
                <w:lang w:val="nl-NL"/>
              </w:rPr>
              <w:t>[invullen]</w:t>
            </w:r>
          </w:p>
          <w:p w14:paraId="2547E248" w14:textId="77777777" w:rsidR="00413266" w:rsidRPr="00FC3752" w:rsidRDefault="00000000">
            <w:pPr>
              <w:spacing w:before="100" w:after="20"/>
              <w:rPr>
                <w:lang w:val="nl-NL"/>
              </w:rPr>
            </w:pPr>
            <w:r>
              <w:rPr>
                <w:b/>
                <w:sz w:val="18"/>
                <w:lang w:val="nl-NL"/>
              </w:rPr>
              <w:t xml:space="preserve">Datum: </w:t>
            </w:r>
            <w:r>
              <w:rPr>
                <w:sz w:val="18"/>
                <w:shd w:val="clear" w:color="auto" w:fill="F2F2F2"/>
                <w:lang w:val="nl-NL"/>
              </w:rPr>
              <w:t>[invullen]</w:t>
            </w:r>
          </w:p>
          <w:p w14:paraId="51C0ACC3" w14:textId="77777777" w:rsidR="00413266" w:rsidRPr="00FC3752" w:rsidRDefault="00000000">
            <w:pPr>
              <w:spacing w:before="100" w:after="20"/>
              <w:rPr>
                <w:lang w:val="nl-NL"/>
              </w:rPr>
            </w:pPr>
            <w:r>
              <w:rPr>
                <w:b/>
                <w:sz w:val="18"/>
                <w:lang w:val="nl-NL"/>
              </w:rPr>
              <w:t xml:space="preserve">Naam: </w:t>
            </w:r>
            <w:r>
              <w:rPr>
                <w:sz w:val="18"/>
                <w:shd w:val="clear" w:color="auto" w:fill="F2F2F2"/>
                <w:lang w:val="nl-NL"/>
              </w:rPr>
              <w:t>[invullen]</w:t>
            </w:r>
          </w:p>
          <w:p w14:paraId="67B08F0D" w14:textId="77777777" w:rsidR="00413266" w:rsidRDefault="00000000">
            <w:pPr>
              <w:spacing w:before="360"/>
            </w:pPr>
            <w:r>
              <w:rPr>
                <w:b/>
                <w:sz w:val="18"/>
                <w:lang w:val="nl-NL"/>
              </w:rPr>
              <w:t>Handtekening:</w:t>
            </w:r>
          </w:p>
          <w:p w14:paraId="7B6CDA3C" w14:textId="77777777" w:rsidR="00413266" w:rsidRDefault="00000000">
            <w:pPr>
              <w:pBdr>
                <w:bottom w:val="single" w:sz="6" w:space="4" w:color="777777"/>
              </w:pBdr>
            </w:pPr>
            <w:r>
              <w:rPr>
                <w:sz w:val="18"/>
                <w:lang w:val="nl-NL"/>
              </w:rPr>
              <w:br/>
            </w:r>
            <w:r>
              <w:rPr>
                <w:sz w:val="18"/>
                <w:lang w:val="nl-NL"/>
              </w:rPr>
              <w:br/>
            </w:r>
          </w:p>
        </w:tc>
      </w:tr>
    </w:tbl>
    <w:tbl>
      <w:tblPr>
        <w:tblW w:w="0" w:type="auto"/>
        <w:jc w:val="center"/>
        <w:tblLook w:val="04A0" w:firstRow="1" w:lastRow="0" w:firstColumn="1" w:lastColumn="0" w:noHBand="0" w:noVBand="1"/>
      </w:tblPr>
      <w:tblGrid>
        <w:gridCol w:w="9859"/>
      </w:tblGrid>
      <w:tr w:rsidR="00413266" w:rsidRPr="00FC3752" w14:paraId="7367F667" w14:textId="77777777">
        <w:trPr>
          <w:jc w:val="center"/>
        </w:trPr>
        <w:tc>
          <w:tcPr>
            <w:tcW w:w="9859" w:type="dxa"/>
            <w:tcBorders>
              <w:top w:val="single" w:sz="6" w:space="0" w:color="B23A48"/>
              <w:left w:val="single" w:sz="6" w:space="0" w:color="B23A48"/>
              <w:bottom w:val="single" w:sz="6" w:space="0" w:color="B23A48"/>
              <w:right w:val="single" w:sz="6" w:space="0" w:color="B23A48"/>
            </w:tcBorders>
            <w:shd w:val="clear" w:color="auto" w:fill="F6E9EB"/>
            <w:tcMar>
              <w:top w:w="130" w:type="dxa"/>
              <w:left w:w="160" w:type="dxa"/>
              <w:bottom w:w="130" w:type="dxa"/>
              <w:right w:w="160" w:type="dxa"/>
            </w:tcMar>
          </w:tcPr>
          <w:p w14:paraId="1DFF862A" w14:textId="77777777" w:rsidR="00413266" w:rsidRPr="00FC3752" w:rsidRDefault="00000000">
            <w:pPr>
              <w:rPr>
                <w:lang w:val="nl-NL"/>
              </w:rPr>
            </w:pPr>
            <w:r>
              <w:rPr>
                <w:b/>
                <w:color w:val="8B1E2D"/>
                <w:sz w:val="19"/>
                <w:lang w:val="nl-NL"/>
              </w:rPr>
              <w:t>Controle vóór gebruik</w:t>
            </w:r>
          </w:p>
          <w:p w14:paraId="6ECAC156" w14:textId="77777777" w:rsidR="00413266" w:rsidRPr="00FC3752" w:rsidRDefault="00000000">
            <w:pPr>
              <w:spacing w:after="0"/>
              <w:rPr>
                <w:lang w:val="nl-NL"/>
              </w:rPr>
            </w:pPr>
            <w:r>
              <w:rPr>
                <w:sz w:val="17"/>
                <w:lang w:val="nl-NL"/>
              </w:rPr>
              <w:t>Vul in ieder geval de kadastrale omschrijving, koopprijs, btw-status, staat van oplevering en de toepasselijke verkoopvoorwaarden in. Laat de definitieve tekst juridisch en fiscaal controleren voordat Partijen ondertekenen.</w:t>
            </w:r>
          </w:p>
        </w:tc>
      </w:tr>
    </w:tbl>
    <w:p w14:paraId="7664B87D" w14:textId="77777777" w:rsidR="00A56710" w:rsidRPr="00FC3752" w:rsidRDefault="00A56710">
      <w:pPr>
        <w:rPr>
          <w:lang w:val="nl-NL"/>
        </w:rPr>
      </w:pPr>
    </w:p>
    <w:sectPr w:rsidR="00A56710" w:rsidRPr="00FC3752">
      <w:headerReference w:type="default" r:id="rId8"/>
      <w:footerReference w:type="default" r:id="rId9"/>
      <w:pgSz w:w="12240" w:h="15840"/>
      <w:pgMar w:top="1020" w:right="1134" w:bottom="964" w:left="124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BD4F" w14:textId="77777777" w:rsidR="00A56710" w:rsidRDefault="00A56710">
      <w:pPr>
        <w:spacing w:after="0" w:line="240" w:lineRule="auto"/>
      </w:pPr>
      <w:r>
        <w:separator/>
      </w:r>
    </w:p>
  </w:endnote>
  <w:endnote w:type="continuationSeparator" w:id="0">
    <w:p w14:paraId="55413B49" w14:textId="77777777" w:rsidR="00A56710" w:rsidRDefault="00A56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AB2E" w14:textId="77777777" w:rsidR="00413266" w:rsidRDefault="00000000">
    <w:pPr>
      <w:pStyle w:val="Voettekst"/>
      <w:jc w:val="right"/>
    </w:pPr>
    <w:proofErr w:type="spellStart"/>
    <w:r>
      <w:rPr>
        <w:color w:val="777777"/>
        <w:sz w:val="16"/>
      </w:rPr>
      <w:t>Pagina</w:t>
    </w:r>
    <w:proofErr w:type="spellEnd"/>
    <w:r>
      <w:rPr>
        <w:color w:val="777777"/>
        <w:sz w:val="16"/>
      </w:rPr>
      <w:t xml:space="preserve"> </w:t>
    </w:r>
    <w:r>
      <w:rPr>
        <w:color w:val="777777"/>
        <w:sz w:val="16"/>
      </w:rPr>
      <w:fldChar w:fldCharType="begin"/>
    </w:r>
    <w:r>
      <w:rPr>
        <w:color w:val="777777"/>
        <w:sz w:val="16"/>
      </w:rPr>
      <w:instrText xml:space="preserve"> PAGE </w:instrText>
    </w:r>
    <w:r w:rsidR="00FC3752">
      <w:rPr>
        <w:color w:val="777777"/>
        <w:sz w:val="16"/>
      </w:rPr>
      <w:fldChar w:fldCharType="separate"/>
    </w:r>
    <w:r w:rsidR="00FC3752">
      <w:rPr>
        <w:noProof/>
        <w:color w:val="777777"/>
        <w:sz w:val="16"/>
      </w:rPr>
      <w:t>1</w:t>
    </w:r>
    <w:r>
      <w:rPr>
        <w:color w:val="777777"/>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111E3" w14:textId="77777777" w:rsidR="00A56710" w:rsidRDefault="00A56710">
      <w:pPr>
        <w:spacing w:after="0" w:line="240" w:lineRule="auto"/>
      </w:pPr>
      <w:r>
        <w:separator/>
      </w:r>
    </w:p>
  </w:footnote>
  <w:footnote w:type="continuationSeparator" w:id="0">
    <w:p w14:paraId="6EB4C567" w14:textId="77777777" w:rsidR="00A56710" w:rsidRDefault="00A56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3497" w14:textId="77777777" w:rsidR="00413266" w:rsidRDefault="00413266">
    <w:pPr>
      <w:pStyle w:val="Koptekst"/>
    </w:pPr>
  </w:p>
  <w:tbl>
    <w:tblPr>
      <w:tblW w:w="0" w:type="auto"/>
      <w:jc w:val="center"/>
      <w:tblLayout w:type="fixed"/>
      <w:tblLook w:val="04A0" w:firstRow="1" w:lastRow="0" w:firstColumn="1" w:lastColumn="0" w:noHBand="0" w:noVBand="1"/>
    </w:tblPr>
    <w:tblGrid>
      <w:gridCol w:w="4762"/>
      <w:gridCol w:w="4762"/>
    </w:tblGrid>
    <w:tr w:rsidR="00413266" w14:paraId="2C54F24A" w14:textId="77777777">
      <w:trPr>
        <w:jc w:val="center"/>
      </w:trPr>
      <w:tc>
        <w:tcPr>
          <w:tcW w:w="4762" w:type="dxa"/>
          <w:tcBorders>
            <w:bottom w:val="single" w:sz="12" w:space="0" w:color="8B1E2D"/>
          </w:tcBorders>
          <w:tcMar>
            <w:top w:w="0" w:type="dxa"/>
            <w:left w:w="0" w:type="dxa"/>
            <w:bottom w:w="40" w:type="dxa"/>
            <w:right w:w="0" w:type="dxa"/>
          </w:tcMar>
        </w:tcPr>
        <w:p w14:paraId="1C007A58" w14:textId="77777777" w:rsidR="00413266" w:rsidRDefault="00000000">
          <w:r>
            <w:rPr>
              <w:b/>
              <w:color w:val="8B1E2D"/>
              <w:sz w:val="16"/>
            </w:rPr>
            <w:t>OPTIEOVEREENKOMST BOUWKAVEL</w:t>
          </w:r>
        </w:p>
      </w:tc>
      <w:tc>
        <w:tcPr>
          <w:tcW w:w="4762" w:type="dxa"/>
          <w:tcBorders>
            <w:bottom w:val="single" w:sz="12" w:space="0" w:color="8B1E2D"/>
          </w:tcBorders>
          <w:tcMar>
            <w:top w:w="0" w:type="dxa"/>
            <w:left w:w="0" w:type="dxa"/>
            <w:bottom w:w="40" w:type="dxa"/>
            <w:right w:w="0" w:type="dxa"/>
          </w:tcMar>
        </w:tcPr>
        <w:p w14:paraId="5962549D" w14:textId="77777777" w:rsidR="00413266" w:rsidRDefault="00000000">
          <w:pPr>
            <w:jc w:val="right"/>
          </w:pPr>
          <w:r>
            <w:rPr>
              <w:b/>
              <w:color w:val="777777"/>
              <w:sz w:val="16"/>
            </w:rPr>
            <w:t>MODEL</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93483379">
    <w:abstractNumId w:val="8"/>
  </w:num>
  <w:num w:numId="2" w16cid:durableId="951590676">
    <w:abstractNumId w:val="6"/>
  </w:num>
  <w:num w:numId="3" w16cid:durableId="290289083">
    <w:abstractNumId w:val="5"/>
  </w:num>
  <w:num w:numId="4" w16cid:durableId="251596615">
    <w:abstractNumId w:val="4"/>
  </w:num>
  <w:num w:numId="5" w16cid:durableId="804009724">
    <w:abstractNumId w:val="7"/>
  </w:num>
  <w:num w:numId="6" w16cid:durableId="1795171503">
    <w:abstractNumId w:val="3"/>
  </w:num>
  <w:num w:numId="7" w16cid:durableId="782766166">
    <w:abstractNumId w:val="2"/>
  </w:num>
  <w:num w:numId="8" w16cid:durableId="980575032">
    <w:abstractNumId w:val="1"/>
  </w:num>
  <w:num w:numId="9" w16cid:durableId="146993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3266"/>
    <w:rsid w:val="004E568F"/>
    <w:rsid w:val="00A56710"/>
    <w:rsid w:val="00AA1D8D"/>
    <w:rsid w:val="00B47730"/>
    <w:rsid w:val="00CB0664"/>
    <w:rsid w:val="00FC37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FB7D82"/>
  <w14:defaultImageDpi w14:val="300"/>
  <w15:docId w15:val="{BD4764EC-F5D5-45BA-ABCF-B219CE18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60" w:line="252" w:lineRule="auto"/>
    </w:pPr>
    <w:rPr>
      <w:rFonts w:ascii="Arial" w:eastAsia="Arial" w:hAnsi="Arial"/>
      <w:color w:val="404040"/>
      <w:sz w:val="20"/>
    </w:rPr>
  </w:style>
  <w:style w:type="paragraph" w:styleId="Kop1">
    <w:name w:val="heading 1"/>
    <w:basedOn w:val="Standaard"/>
    <w:next w:val="Standaard"/>
    <w:link w:val="Kop1Char"/>
    <w:uiPriority w:val="9"/>
    <w:qFormat/>
    <w:rsid w:val="00FC693F"/>
    <w:pPr>
      <w:keepNext/>
      <w:keepLines/>
      <w:spacing w:before="200" w:after="80"/>
      <w:outlineLvl w:val="0"/>
    </w:pPr>
    <w:rPr>
      <w:rFonts w:asciiTheme="majorHAnsi" w:eastAsiaTheme="majorEastAsia" w:hAnsiTheme="majorHAnsi" w:cstheme="majorBidi"/>
      <w:b/>
      <w:bCs/>
      <w:color w:val="8B1E2D"/>
      <w:sz w:val="28"/>
      <w:szCs w:val="28"/>
    </w:rPr>
  </w:style>
  <w:style w:type="paragraph" w:styleId="Kop2">
    <w:name w:val="heading 2"/>
    <w:basedOn w:val="Standaard"/>
    <w:next w:val="Standaard"/>
    <w:link w:val="Kop2Char"/>
    <w:uiPriority w:val="9"/>
    <w:unhideWhenUsed/>
    <w:qFormat/>
    <w:rsid w:val="00FC693F"/>
    <w:pPr>
      <w:keepNext/>
      <w:keepLines/>
      <w:spacing w:before="120" w:after="80"/>
      <w:outlineLvl w:val="1"/>
    </w:pPr>
    <w:rPr>
      <w:rFonts w:asciiTheme="majorHAnsi" w:eastAsiaTheme="majorEastAsia" w:hAnsiTheme="majorHAnsi" w:cstheme="majorBidi"/>
      <w:b/>
      <w:bCs/>
      <w:sz w:val="23"/>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TextCustom">
    <w:name w:val="Body Text Custom"/>
    <w:pPr>
      <w:spacing w:after="60" w:line="259" w:lineRule="auto"/>
    </w:pPr>
    <w:rPr>
      <w:rFonts w:ascii="Arial" w:eastAsia="Arial" w:hAnsi="Arial"/>
      <w:color w:val="40404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3398</Words>
  <Characters>19783</Characters>
  <Application>Microsoft Office Word</Application>
  <DocSecurity>0</DocSecurity>
  <Lines>403</Lines>
  <Paragraphs>286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Optieovereenkomst bouwkavel</dc:title>
  <dc:subject>Modelovereenkomst tussen grondeigenaar en koper</dc:subject>
  <dc:creator>Robert Roos</dc:creator>
  <cp:keywords>optieovereenkomst, bouwkavel, grondeigenaar, koper</cp:keywords>
  <dc:description>generated by python-docx</dc:description>
  <cp:lastModifiedBy>Robert Roos</cp:lastModifiedBy>
  <cp:revision>2</cp:revision>
  <dcterms:created xsi:type="dcterms:W3CDTF">2026-07-16T10:03:00Z</dcterms:created>
  <dcterms:modified xsi:type="dcterms:W3CDTF">2026-07-16T10:03:00Z</dcterms:modified>
  <cp:category/>
</cp:coreProperties>
</file>